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71931125"/>
    <w:bookmarkStart w:id="1" w:name="_Hlk143247946"/>
    <w:p w14:paraId="31187FF4" w14:textId="0508C154" w:rsidR="00AB038C" w:rsidRDefault="00E13165" w:rsidP="006F46D7">
      <w:pPr>
        <w:pStyle w:val="Heading1"/>
        <w:framePr w:w="8505" w:h="1588" w:hRule="exact" w:hSpace="8505" w:wrap="around" w:vAnchor="page" w:hAnchor="page" w:x="874" w:y="568" w:anchorLock="1"/>
        <w:rPr>
          <w:rFonts w:eastAsiaTheme="majorEastAsia" w:cstheme="majorBidi"/>
        </w:rPr>
      </w:pPr>
      <w:sdt>
        <w:sdtPr>
          <w:alias w:val="Document Heading 1"/>
          <w:tag w:val="Document Heading 1"/>
          <w:id w:val="-432211567"/>
          <w:placeholder>
            <w:docPart w:val="FAC4F361475B4DB891F381F3CA4C191C"/>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990E83">
            <w:t>Aboriginal scarred trees</w:t>
          </w:r>
        </w:sdtContent>
      </w:sdt>
    </w:p>
    <w:p w14:paraId="13F18DEF" w14:textId="77777777" w:rsidR="00AB038C" w:rsidRDefault="00AB038C" w:rsidP="006F46D7">
      <w:pPr>
        <w:pStyle w:val="Subtitle"/>
        <w:framePr w:w="8505" w:h="1588" w:hRule="exact" w:hSpace="8505" w:wrap="around" w:vAnchor="page" w:hAnchor="page" w:x="874" w:y="568" w:anchorLock="1"/>
      </w:pPr>
    </w:p>
    <w:bookmarkEnd w:id="0"/>
    <w:bookmarkEnd w:id="1"/>
    <w:p w14:paraId="34DEB895" w14:textId="2A76F794" w:rsidR="00317174" w:rsidRPr="00317174" w:rsidRDefault="00990E83" w:rsidP="00317174">
      <w:pPr>
        <w:pStyle w:val="BodyText"/>
        <w:rPr>
          <w:rStyle w:val="PlaceholderText"/>
        </w:rPr>
        <w:sectPr w:rsidR="00317174" w:rsidRPr="00317174" w:rsidSect="002E0E96">
          <w:headerReference w:type="default" r:id="rId12"/>
          <w:footerReference w:type="default" r:id="rId13"/>
          <w:headerReference w:type="first" r:id="rId14"/>
          <w:footerReference w:type="first" r:id="rId15"/>
          <w:pgSz w:w="11906" w:h="16838" w:code="9"/>
          <w:pgMar w:top="851" w:right="567" w:bottom="1701" w:left="567" w:header="567" w:footer="567" w:gutter="0"/>
          <w:cols w:space="708"/>
          <w:titlePg/>
          <w:docGrid w:linePitch="360"/>
        </w:sectPr>
      </w:pPr>
      <w:r>
        <w:rPr>
          <w:rFonts w:ascii="Times New Roman" w:hAnsi="Times New Roman"/>
          <w:noProof/>
          <w:szCs w:val="20"/>
        </w:rPr>
        <w:drawing>
          <wp:anchor distT="0" distB="180340" distL="114300" distR="114300" simplePos="0" relativeHeight="251658240" behindDoc="1" locked="0" layoutInCell="1" allowOverlap="1" wp14:anchorId="26928842" wp14:editId="1BF00569">
            <wp:simplePos x="0" y="0"/>
            <wp:positionH relativeFrom="page">
              <wp:posOffset>354330</wp:posOffset>
            </wp:positionH>
            <wp:positionV relativeFrom="paragraph">
              <wp:posOffset>732155</wp:posOffset>
            </wp:positionV>
            <wp:extent cx="4436745" cy="3025140"/>
            <wp:effectExtent l="0" t="0" r="1905" b="3810"/>
            <wp:wrapTight wrapText="bothSides">
              <wp:wrapPolygon edited="0">
                <wp:start x="0" y="0"/>
                <wp:lineTo x="0" y="21491"/>
                <wp:lineTo x="21517" y="21491"/>
                <wp:lineTo x="21517" y="0"/>
                <wp:lineTo x="0"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6">
                      <a:extLst>
                        <a:ext uri="{28A0092B-C50C-407E-A947-70E740481C1C}">
                          <a14:useLocalDpi xmlns:a14="http://schemas.microsoft.com/office/drawing/2010/main" val="0"/>
                        </a:ext>
                      </a:extLst>
                    </a:blip>
                    <a:srcRect t="7625" b="7625"/>
                    <a:stretch>
                      <a:fillRect/>
                    </a:stretch>
                  </pic:blipFill>
                  <pic:spPr bwMode="auto">
                    <a:xfrm>
                      <a:off x="0" y="0"/>
                      <a:ext cx="4436745" cy="302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E96">
        <w:rPr>
          <w:noProof/>
        </w:rPr>
        <mc:AlternateContent>
          <mc:Choice Requires="wps">
            <w:drawing>
              <wp:anchor distT="0" distB="0" distL="114300" distR="114300" simplePos="0" relativeHeight="251658241" behindDoc="1" locked="0" layoutInCell="1" allowOverlap="1" wp14:anchorId="3F56B29A" wp14:editId="741441F5">
                <wp:simplePos x="0" y="0"/>
                <wp:positionH relativeFrom="column">
                  <wp:posOffset>0</wp:posOffset>
                </wp:positionH>
                <wp:positionV relativeFrom="paragraph">
                  <wp:posOffset>3767151</wp:posOffset>
                </wp:positionV>
                <wp:extent cx="4244340" cy="635"/>
                <wp:effectExtent l="0" t="0" r="3810" b="0"/>
                <wp:wrapTight wrapText="bothSides">
                  <wp:wrapPolygon edited="0">
                    <wp:start x="0" y="0"/>
                    <wp:lineTo x="0" y="20124"/>
                    <wp:lineTo x="21522" y="20124"/>
                    <wp:lineTo x="21522" y="0"/>
                    <wp:lineTo x="0" y="0"/>
                  </wp:wrapPolygon>
                </wp:wrapTight>
                <wp:docPr id="1189670772" name="Text Box 1"/>
                <wp:cNvGraphicFramePr/>
                <a:graphic xmlns:a="http://schemas.openxmlformats.org/drawingml/2006/main">
                  <a:graphicData uri="http://schemas.microsoft.com/office/word/2010/wordprocessingShape">
                    <wps:wsp>
                      <wps:cNvSpPr txBox="1"/>
                      <wps:spPr>
                        <a:xfrm>
                          <a:off x="0" y="0"/>
                          <a:ext cx="4244340" cy="635"/>
                        </a:xfrm>
                        <a:prstGeom prst="rect">
                          <a:avLst/>
                        </a:prstGeom>
                        <a:solidFill>
                          <a:prstClr val="white"/>
                        </a:solidFill>
                        <a:ln>
                          <a:noFill/>
                        </a:ln>
                      </wps:spPr>
                      <wps:txbx>
                        <w:txbxContent>
                          <w:p w14:paraId="0C70A933" w14:textId="03762582" w:rsidR="002E0E96" w:rsidRPr="00C8480D" w:rsidRDefault="008D5230" w:rsidP="002E0E96">
                            <w:pPr>
                              <w:pStyle w:val="Caption"/>
                              <w:rPr>
                                <w:rFonts w:ascii="Times New Roman" w:eastAsia="Times New Roman" w:hAnsi="Times New Roman" w:cs="Times New Roman"/>
                                <w:noProof/>
                                <w:color w:val="000000" w:themeColor="text1"/>
                                <w:szCs w:val="20"/>
                              </w:rPr>
                            </w:pPr>
                            <w:r>
                              <w:t>Aboriginal people in canoes made from scarred trees on Lake Tyers, 1886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F56B29A" id="_x0000_t202" coordsize="21600,21600" o:spt="202" path="m,l,21600r21600,l21600,xe">
                <v:stroke joinstyle="miter"/>
                <v:path gradientshapeok="t" o:connecttype="rect"/>
              </v:shapetype>
              <v:shape id="Text Box 1" o:spid="_x0000_s1026" type="#_x0000_t202" style="position:absolute;margin-left:0;margin-top:296.65pt;width:334.2pt;height:.0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" stroked="f">
                <v:textbox style="mso-fit-shape-to-text:t" inset="0,0,0,0">
                  <w:txbxContent>
                    <w:p w14:paraId="0C70A933" w14:textId="03762582" w:rsidR="002E0E96" w:rsidRPr="00C8480D" w:rsidRDefault="008D5230" w:rsidP="002E0E96">
                      <w:pPr>
                        <w:pStyle w:val="Caption"/>
                        <w:rPr>
                          <w:rFonts w:ascii="Times New Roman" w:eastAsia="Times New Roman" w:hAnsi="Times New Roman" w:cs="Times New Roman"/>
                          <w:noProof/>
                          <w:color w:val="000000" w:themeColor="text1"/>
                          <w:szCs w:val="20"/>
                        </w:rPr>
                      </w:pPr>
                      <w:r>
                        <w:t>Aboriginal people in canoes made from scarred trees on Lake Tyers, 1886</w:t>
                      </w:r>
                    </w:p>
                  </w:txbxContent>
                </v:textbox>
                <w10:wrap type="tight"/>
              </v:shape>
            </w:pict>
          </mc:Fallback>
        </mc:AlternateContent>
      </w:r>
    </w:p>
    <w:p w14:paraId="5F5BECCA" w14:textId="0AF006F9" w:rsidR="002E0E96" w:rsidRPr="00985C12" w:rsidRDefault="008D5230" w:rsidP="002E0E96">
      <w:pPr>
        <w:pStyle w:val="BodyTextSmall9pt"/>
        <w:rPr>
          <w:rStyle w:val="Strong"/>
          <w:rFonts w:eastAsiaTheme="minorEastAsia"/>
        </w:rPr>
      </w:pPr>
      <w:r>
        <w:rPr>
          <w:rStyle w:val="Strong"/>
          <w:rFonts w:eastAsiaTheme="minorEastAsia"/>
        </w:rPr>
        <w:t>What are Aboriginal scarred trees?</w:t>
      </w:r>
    </w:p>
    <w:p w14:paraId="4A5AD943" w14:textId="356BA789" w:rsidR="008D5230" w:rsidRPr="006D654B" w:rsidRDefault="008D5230" w:rsidP="008D5230">
      <w:pPr>
        <w:pStyle w:val="BodyTextSmall9pt"/>
        <w:rPr>
          <w:rFonts w:eastAsiaTheme="minorEastAsia"/>
          <w:szCs w:val="20"/>
        </w:rPr>
      </w:pPr>
      <w:r w:rsidRPr="006D654B">
        <w:rPr>
          <w:rFonts w:eastAsiaTheme="minorEastAsia"/>
          <w:szCs w:val="20"/>
        </w:rPr>
        <w:t>Aboriginal people caused scars on trees by removing bark for</w:t>
      </w:r>
      <w:r w:rsidR="003654EF">
        <w:rPr>
          <w:rFonts w:eastAsiaTheme="minorEastAsia"/>
          <w:szCs w:val="20"/>
        </w:rPr>
        <w:t xml:space="preserve"> </w:t>
      </w:r>
      <w:r w:rsidRPr="006D654B">
        <w:rPr>
          <w:rFonts w:eastAsiaTheme="minorEastAsia"/>
          <w:szCs w:val="20"/>
        </w:rPr>
        <w:t>various purposes. The scars, which</w:t>
      </w:r>
      <w:r w:rsidR="003654EF">
        <w:rPr>
          <w:rFonts w:eastAsiaTheme="minorEastAsia"/>
          <w:szCs w:val="20"/>
        </w:rPr>
        <w:t xml:space="preserve"> </w:t>
      </w:r>
      <w:r w:rsidRPr="006D654B">
        <w:rPr>
          <w:rFonts w:eastAsiaTheme="minorEastAsia"/>
          <w:szCs w:val="20"/>
        </w:rPr>
        <w:t>vary in size, expose the sapwood on the trunk or branch of a tree.</w:t>
      </w:r>
    </w:p>
    <w:p w14:paraId="3A47CB09" w14:textId="54E30C48" w:rsidR="002E0E96" w:rsidRPr="00985C12" w:rsidRDefault="002E0E96" w:rsidP="008D5230">
      <w:pPr>
        <w:pStyle w:val="BodyTextSmall9pt"/>
        <w:rPr>
          <w:rStyle w:val="Strong"/>
          <w:rFonts w:eastAsiaTheme="minorEastAsia"/>
        </w:rPr>
      </w:pPr>
      <w:r w:rsidRPr="00985C12">
        <w:rPr>
          <w:rStyle w:val="Strong"/>
          <w:rFonts w:eastAsiaTheme="minorEastAsia"/>
        </w:rPr>
        <w:t xml:space="preserve">Where are </w:t>
      </w:r>
      <w:r w:rsidR="008D5230">
        <w:rPr>
          <w:rStyle w:val="Strong"/>
          <w:rFonts w:eastAsiaTheme="minorEastAsia"/>
        </w:rPr>
        <w:t>Aboriginal scarred trees found?</w:t>
      </w:r>
    </w:p>
    <w:p w14:paraId="525945E6" w14:textId="3A718A16" w:rsidR="008D5230" w:rsidRDefault="008D5230" w:rsidP="002E0E96">
      <w:pPr>
        <w:pStyle w:val="BodyTextSmall9pt"/>
        <w:rPr>
          <w:rFonts w:eastAsiaTheme="minorEastAsia"/>
          <w:szCs w:val="20"/>
        </w:rPr>
      </w:pPr>
      <w:r w:rsidRPr="008D5230">
        <w:rPr>
          <w:rFonts w:eastAsiaTheme="minorEastAsia"/>
          <w:szCs w:val="20"/>
        </w:rPr>
        <w:t>Scarred trees are found all over Victoria wherever there are mature native trees, especially box and red gum. They often occur along major rivers, around lakes and on flood plains.</w:t>
      </w:r>
    </w:p>
    <w:p w14:paraId="41C13C96" w14:textId="63311FFE" w:rsidR="002E0E96" w:rsidRPr="00985C12" w:rsidRDefault="008D5230" w:rsidP="002E0E96">
      <w:pPr>
        <w:pStyle w:val="BodyTextSmall9pt"/>
        <w:rPr>
          <w:rStyle w:val="Strong"/>
          <w:rFonts w:eastAsiaTheme="minorEastAsia"/>
        </w:rPr>
      </w:pPr>
      <w:r>
        <w:rPr>
          <w:rStyle w:val="Strong"/>
          <w:rFonts w:eastAsiaTheme="minorEastAsia"/>
        </w:rPr>
        <w:t>Why did Aboriginal people remove bark?</w:t>
      </w:r>
    </w:p>
    <w:p w14:paraId="61F859BB" w14:textId="2EB96DBD" w:rsidR="008D5230" w:rsidRPr="008D5230" w:rsidRDefault="008D5230" w:rsidP="008D5230">
      <w:pPr>
        <w:pStyle w:val="BodyTextSmall9pt"/>
        <w:rPr>
          <w:rFonts w:eastAsiaTheme="minorEastAsia"/>
        </w:rPr>
      </w:pPr>
      <w:r w:rsidRPr="008D5230">
        <w:rPr>
          <w:rFonts w:eastAsiaTheme="minorEastAsia"/>
        </w:rPr>
        <w:t>Aboriginal people removed</w:t>
      </w:r>
      <w:r w:rsidR="004E2FAB">
        <w:rPr>
          <w:rFonts w:eastAsiaTheme="minorEastAsia"/>
        </w:rPr>
        <w:t xml:space="preserve"> </w:t>
      </w:r>
      <w:r w:rsidRPr="008D5230">
        <w:rPr>
          <w:rFonts w:eastAsiaTheme="minorEastAsia"/>
        </w:rPr>
        <w:t>bark from trees to make canoes, containers and shields and to build temporary shelters.</w:t>
      </w:r>
    </w:p>
    <w:p w14:paraId="140EC3DA" w14:textId="3877164D" w:rsidR="008D5230" w:rsidRPr="008D5230" w:rsidRDefault="008D5230" w:rsidP="008D5230">
      <w:pPr>
        <w:pStyle w:val="BodyTextSmall9pt"/>
        <w:rPr>
          <w:rFonts w:eastAsiaTheme="minorEastAsia"/>
        </w:rPr>
      </w:pPr>
      <w:r w:rsidRPr="008D5230">
        <w:rPr>
          <w:rFonts w:eastAsiaTheme="minorEastAsia"/>
        </w:rPr>
        <w:t>They also cut toe holds in trees to make them easier to climb. This allowed them to use trees as lookouts, hunt for possums or bee hives, and cut bark higher up in the</w:t>
      </w:r>
      <w:r w:rsidR="004E2FAB">
        <w:rPr>
          <w:rFonts w:eastAsiaTheme="minorEastAsia"/>
        </w:rPr>
        <w:t xml:space="preserve"> </w:t>
      </w:r>
      <w:r w:rsidRPr="008D5230">
        <w:rPr>
          <w:rFonts w:eastAsiaTheme="minorEastAsia"/>
        </w:rPr>
        <w:t>tree. Sometimes trees were carved or decorated, but examples are rare in Victoria.</w:t>
      </w:r>
    </w:p>
    <w:p w14:paraId="44C41F08" w14:textId="392803E6" w:rsidR="002E0E96" w:rsidRDefault="008D5230" w:rsidP="008D5230">
      <w:pPr>
        <w:pStyle w:val="BodyTextSmall9pt"/>
        <w:rPr>
          <w:rFonts w:eastAsiaTheme="minorEastAsia"/>
        </w:rPr>
      </w:pPr>
      <w:r w:rsidRPr="008D5230">
        <w:rPr>
          <w:rFonts w:eastAsiaTheme="minorEastAsia"/>
        </w:rPr>
        <w:t>To remove bark, Aboriginal people cut an outline of the shape they wanted using stone axes or, once Europeans had arrived, steel axes. The bark was then levered off. Sometimes the axe marks made by Aboriginal people are still visible on the sapwood of the tree, but usually the marks will be hidden because the bark has grown back. The amount of bark regrowth may help you tell the age of the scar. Sometimes, if the scar is very old, it will be completely covered by regrowth.</w:t>
      </w:r>
    </w:p>
    <w:p w14:paraId="08493761" w14:textId="4E8E7F44" w:rsidR="008D5230" w:rsidRPr="00143CAC" w:rsidRDefault="008D5230" w:rsidP="008D5230">
      <w:pPr>
        <w:pStyle w:val="BodyTextSmall9pt"/>
        <w:rPr>
          <w:rStyle w:val="Strong"/>
          <w:rFonts w:eastAsiaTheme="minorEastAsia"/>
        </w:rPr>
      </w:pPr>
      <w:r w:rsidRPr="00143CAC">
        <w:rPr>
          <w:rStyle w:val="Strong"/>
          <w:rFonts w:eastAsiaTheme="minorEastAsia"/>
        </w:rPr>
        <w:t>What other human activities can cause scars?</w:t>
      </w:r>
    </w:p>
    <w:p w14:paraId="7E9E7650" w14:textId="3F9A9BAF" w:rsidR="008D5230" w:rsidRDefault="008D5230" w:rsidP="008D5230">
      <w:pPr>
        <w:pStyle w:val="BodyTextSmall9pt"/>
        <w:rPr>
          <w:rFonts w:eastAsiaTheme="minorEastAsia"/>
        </w:rPr>
      </w:pPr>
      <w:r w:rsidRPr="008D5230">
        <w:rPr>
          <w:rFonts w:eastAsiaTheme="minorEastAsia"/>
        </w:rPr>
        <w:t>European settlers also removed bark from trees to build huts. Generally, these scars will be more square</w:t>
      </w:r>
      <w:r>
        <w:rPr>
          <w:rFonts w:eastAsiaTheme="minorEastAsia"/>
        </w:rPr>
        <w:t xml:space="preserve"> </w:t>
      </w:r>
      <w:r w:rsidRPr="008D5230">
        <w:rPr>
          <w:rFonts w:eastAsiaTheme="minorEastAsia"/>
        </w:rPr>
        <w:t>or rectangular in shape than those created by Aboriginal people.</w:t>
      </w:r>
    </w:p>
    <w:p w14:paraId="7D75FCC8" w14:textId="24528F49" w:rsidR="00926EEB" w:rsidRPr="008D5230" w:rsidRDefault="008D5230" w:rsidP="00926EEB">
      <w:pPr>
        <w:pStyle w:val="BodyTextSmall9pt"/>
        <w:rPr>
          <w:rStyle w:val="Strong"/>
          <w:rFonts w:asciiTheme="minorHAnsi" w:eastAsiaTheme="minorEastAsia" w:hAnsiTheme="minorHAnsi"/>
        </w:rPr>
      </w:pPr>
      <w:r>
        <w:rPr>
          <w:color w:val="231F20"/>
        </w:rPr>
        <w:t>Boundary</w:t>
      </w:r>
      <w:r>
        <w:rPr>
          <w:color w:val="231F20"/>
          <w:spacing w:val="-31"/>
        </w:rPr>
        <w:t xml:space="preserve"> </w:t>
      </w:r>
      <w:r>
        <w:rPr>
          <w:color w:val="231F20"/>
        </w:rPr>
        <w:t>or</w:t>
      </w:r>
      <w:r>
        <w:rPr>
          <w:color w:val="231F20"/>
          <w:spacing w:val="-30"/>
        </w:rPr>
        <w:t xml:space="preserve"> </w:t>
      </w:r>
      <w:r>
        <w:rPr>
          <w:color w:val="231F20"/>
        </w:rPr>
        <w:t>survey</w:t>
      </w:r>
      <w:r>
        <w:rPr>
          <w:color w:val="231F20"/>
          <w:spacing w:val="-30"/>
        </w:rPr>
        <w:t xml:space="preserve"> </w:t>
      </w:r>
      <w:r w:rsidR="00534291">
        <w:rPr>
          <w:color w:val="231F20"/>
        </w:rPr>
        <w:t xml:space="preserve">markers </w:t>
      </w:r>
      <w:r w:rsidR="00534291">
        <w:rPr>
          <w:color w:val="231F20"/>
          <w:spacing w:val="-31"/>
        </w:rPr>
        <w:t>made</w:t>
      </w:r>
      <w:r>
        <w:rPr>
          <w:color w:val="231F20"/>
        </w:rPr>
        <w:t xml:space="preserve"> </w:t>
      </w:r>
      <w:r w:rsidRPr="008D5230">
        <w:rPr>
          <w:color w:val="231F20"/>
        </w:rPr>
        <w:t>by European settlers and farmers</w:t>
      </w:r>
      <w:r w:rsidR="00926EEB">
        <w:rPr>
          <w:color w:val="231F20"/>
        </w:rPr>
        <w:t xml:space="preserve"> </w:t>
      </w:r>
      <w:r w:rsidR="00926EEB" w:rsidRPr="008D5230">
        <w:rPr>
          <w:rStyle w:val="Strong"/>
          <w:rFonts w:asciiTheme="minorHAnsi" w:eastAsiaTheme="minorEastAsia" w:hAnsiTheme="minorHAnsi"/>
        </w:rPr>
        <w:t>also caused scars. Survey markers are usually triangular and may have a</w:t>
      </w:r>
      <w:r w:rsidR="00926EEB">
        <w:rPr>
          <w:rStyle w:val="Strong"/>
          <w:rFonts w:asciiTheme="minorHAnsi" w:eastAsiaTheme="minorEastAsia" w:hAnsiTheme="minorHAnsi"/>
        </w:rPr>
        <w:t xml:space="preserve"> </w:t>
      </w:r>
      <w:r w:rsidR="00926EEB" w:rsidRPr="008D5230">
        <w:rPr>
          <w:rStyle w:val="Strong"/>
          <w:rFonts w:asciiTheme="minorHAnsi" w:eastAsiaTheme="minorEastAsia" w:hAnsiTheme="minorHAnsi"/>
        </w:rPr>
        <w:t>number or date carved or written on the sapwood.</w:t>
      </w:r>
    </w:p>
    <w:p w14:paraId="37F9992C" w14:textId="77777777" w:rsidR="00926EEB" w:rsidRPr="008D5230" w:rsidRDefault="00926EEB" w:rsidP="008D5230">
      <w:pPr>
        <w:pStyle w:val="BodyTextSmall9pt"/>
        <w:rPr>
          <w:rFonts w:eastAsiaTheme="minorEastAsia"/>
        </w:rPr>
      </w:pPr>
    </w:p>
    <w:p w14:paraId="25CBA8F0" w14:textId="58A6A3FF" w:rsidR="004A6882" w:rsidRPr="004A6882" w:rsidRDefault="004A6882" w:rsidP="004A6882">
      <w:pPr>
        <w:pStyle w:val="HighlightBoxHeading"/>
        <w:rPr>
          <w:b w:val="0"/>
          <w:bCs/>
        </w:rPr>
      </w:pPr>
      <w:r>
        <w:rPr>
          <w:b w:val="0"/>
          <w:bCs/>
        </w:rPr>
        <w:t>Fact sheet number 1</w:t>
      </w:r>
    </w:p>
    <w:p w14:paraId="32E7537E" w14:textId="3E8F9B0A" w:rsidR="002E0E96" w:rsidRPr="009D3942" w:rsidRDefault="002E0E96" w:rsidP="002E0E96">
      <w:pPr>
        <w:pStyle w:val="HighlightBoxHeading"/>
        <w:rPr>
          <w:rFonts w:eastAsia="Arial" w:hAnsi="Arial" w:cs="Arial"/>
        </w:rPr>
      </w:pPr>
      <w:r w:rsidRPr="009D3942">
        <w:t>Characteristics</w:t>
      </w:r>
    </w:p>
    <w:p w14:paraId="0CB76597" w14:textId="462295D5" w:rsidR="008D5230" w:rsidRPr="008D5230" w:rsidRDefault="008D5230" w:rsidP="008D5230">
      <w:pPr>
        <w:pStyle w:val="HighlightBoxText"/>
        <w:numPr>
          <w:ilvl w:val="0"/>
          <w:numId w:val="19"/>
        </w:numPr>
        <w:rPr>
          <w:szCs w:val="18"/>
        </w:rPr>
      </w:pPr>
      <w:r w:rsidRPr="008D5230">
        <w:rPr>
          <w:szCs w:val="18"/>
        </w:rPr>
        <w:t>Scar more-or-less regular in shape, often with parallel sides and slightly pointed or rounded ends.</w:t>
      </w:r>
    </w:p>
    <w:p w14:paraId="72C10AB9" w14:textId="7B531236" w:rsidR="008D5230" w:rsidRPr="008D5230" w:rsidRDefault="008D5230" w:rsidP="008D5230">
      <w:pPr>
        <w:pStyle w:val="HighlightBoxText"/>
        <w:numPr>
          <w:ilvl w:val="0"/>
          <w:numId w:val="19"/>
        </w:numPr>
        <w:rPr>
          <w:szCs w:val="18"/>
        </w:rPr>
      </w:pPr>
      <w:r w:rsidRPr="008D5230">
        <w:rPr>
          <w:szCs w:val="18"/>
        </w:rPr>
        <w:t>Scar usually stops above ground level.</w:t>
      </w:r>
    </w:p>
    <w:p w14:paraId="178A45E4" w14:textId="2CBA6116" w:rsidR="008D5230" w:rsidRPr="00DB5022" w:rsidRDefault="008D5230" w:rsidP="00DB5022">
      <w:pPr>
        <w:pStyle w:val="HighlightBoxText"/>
        <w:numPr>
          <w:ilvl w:val="0"/>
          <w:numId w:val="19"/>
        </w:numPr>
        <w:rPr>
          <w:szCs w:val="18"/>
        </w:rPr>
      </w:pPr>
      <w:r w:rsidRPr="00DB5022">
        <w:rPr>
          <w:szCs w:val="18"/>
        </w:rPr>
        <w:t>Exposed sapwood free of tree knots or branches or evidence of a branch having been at the top</w:t>
      </w:r>
      <w:r w:rsidR="00A31B73" w:rsidRPr="00DB5022">
        <w:rPr>
          <w:szCs w:val="18"/>
        </w:rPr>
        <w:t xml:space="preserve"> </w:t>
      </w:r>
      <w:r w:rsidRPr="00DB5022">
        <w:rPr>
          <w:szCs w:val="18"/>
        </w:rPr>
        <w:t>of the scar.</w:t>
      </w:r>
    </w:p>
    <w:p w14:paraId="60602C41" w14:textId="2644492E" w:rsidR="008D5230" w:rsidRPr="00DB5022" w:rsidRDefault="008D5230" w:rsidP="00DB5022">
      <w:pPr>
        <w:pStyle w:val="HighlightBoxText"/>
        <w:numPr>
          <w:ilvl w:val="0"/>
          <w:numId w:val="19"/>
        </w:numPr>
        <w:rPr>
          <w:szCs w:val="18"/>
        </w:rPr>
      </w:pPr>
      <w:r w:rsidRPr="00DB5022">
        <w:rPr>
          <w:szCs w:val="18"/>
        </w:rPr>
        <w:t>Exposed sapwood at</w:t>
      </w:r>
      <w:r w:rsidR="005B36DD" w:rsidRPr="00DB5022">
        <w:rPr>
          <w:szCs w:val="18"/>
        </w:rPr>
        <w:t xml:space="preserve"> </w:t>
      </w:r>
      <w:r w:rsidRPr="00DB5022">
        <w:rPr>
          <w:szCs w:val="18"/>
        </w:rPr>
        <w:t>the base and (more rarely) at the top of the scar may show stone or steel</w:t>
      </w:r>
      <w:r w:rsidR="00DB5022" w:rsidRPr="00DB5022">
        <w:rPr>
          <w:szCs w:val="18"/>
        </w:rPr>
        <w:t xml:space="preserve"> </w:t>
      </w:r>
      <w:r w:rsidRPr="00DB5022">
        <w:rPr>
          <w:szCs w:val="18"/>
        </w:rPr>
        <w:t>axe cuts.</w:t>
      </w:r>
    </w:p>
    <w:p w14:paraId="648EA7AE" w14:textId="09BDE8EB" w:rsidR="008D5230" w:rsidRPr="008D5230" w:rsidRDefault="008D5230" w:rsidP="008D5230">
      <w:pPr>
        <w:pStyle w:val="HighlightBoxText"/>
        <w:numPr>
          <w:ilvl w:val="0"/>
          <w:numId w:val="19"/>
        </w:numPr>
        <w:rPr>
          <w:szCs w:val="18"/>
        </w:rPr>
      </w:pPr>
      <w:r w:rsidRPr="008D5230">
        <w:rPr>
          <w:szCs w:val="18"/>
        </w:rPr>
        <w:t xml:space="preserve">Tree </w:t>
      </w:r>
      <w:r w:rsidR="00DB5022">
        <w:rPr>
          <w:szCs w:val="18"/>
        </w:rPr>
        <w:t xml:space="preserve">is </w:t>
      </w:r>
      <w:r w:rsidRPr="008D5230">
        <w:rPr>
          <w:szCs w:val="18"/>
        </w:rPr>
        <w:t>an Australian native species which occurs naturally in the district.</w:t>
      </w:r>
    </w:p>
    <w:p w14:paraId="2F833815" w14:textId="2E47F9CC" w:rsidR="008D5230" w:rsidRDefault="006D17BE" w:rsidP="008D5230">
      <w:pPr>
        <w:pStyle w:val="HighlightBoxText"/>
        <w:numPr>
          <w:ilvl w:val="0"/>
          <w:numId w:val="19"/>
        </w:numPr>
        <w:rPr>
          <w:szCs w:val="18"/>
        </w:rPr>
      </w:pPr>
      <w:r>
        <w:rPr>
          <w:noProof/>
          <w:szCs w:val="18"/>
        </w:rPr>
        <w:drawing>
          <wp:anchor distT="0" distB="0" distL="114300" distR="114300" simplePos="0" relativeHeight="251658242" behindDoc="0" locked="0" layoutInCell="1" allowOverlap="1" wp14:anchorId="0AD2820A" wp14:editId="53AAC2DA">
            <wp:simplePos x="0" y="0"/>
            <wp:positionH relativeFrom="margin">
              <wp:posOffset>4609465</wp:posOffset>
            </wp:positionH>
            <wp:positionV relativeFrom="paragraph">
              <wp:posOffset>518795</wp:posOffset>
            </wp:positionV>
            <wp:extent cx="2237740" cy="3629025"/>
            <wp:effectExtent l="0" t="0" r="0" b="9525"/>
            <wp:wrapSquare wrapText="bothSides"/>
            <wp:docPr id="1184442789" name="Picture 2" descr="A large tree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42789" name="Picture 2" descr="A large tree with a hole in i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70" t="22427" r="-643"/>
                    <a:stretch/>
                  </pic:blipFill>
                  <pic:spPr bwMode="auto">
                    <a:xfrm>
                      <a:off x="0" y="0"/>
                      <a:ext cx="2237740" cy="362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5230" w:rsidRPr="008D5230">
        <w:rPr>
          <w:szCs w:val="18"/>
        </w:rPr>
        <w:t xml:space="preserve">Tree </w:t>
      </w:r>
      <w:r w:rsidR="00A54C86">
        <w:rPr>
          <w:szCs w:val="18"/>
        </w:rPr>
        <w:t xml:space="preserve">is </w:t>
      </w:r>
      <w:r w:rsidR="008D5230" w:rsidRPr="008D5230">
        <w:rPr>
          <w:szCs w:val="18"/>
        </w:rPr>
        <w:t>usually over 200 years old.</w:t>
      </w:r>
    </w:p>
    <w:p w14:paraId="5F0936B1" w14:textId="0C8E4DCD" w:rsidR="00871BD2" w:rsidRPr="00871BD2" w:rsidRDefault="00871BD2" w:rsidP="008D5230">
      <w:pPr>
        <w:pStyle w:val="BodyTextSmall9pt"/>
        <w:rPr>
          <w:rStyle w:val="Strong"/>
          <w:rFonts w:asciiTheme="minorHAnsi" w:eastAsiaTheme="minorEastAsia" w:hAnsiTheme="minorHAnsi"/>
          <w:b/>
          <w:bCs w:val="0"/>
          <w:sz w:val="16"/>
          <w:szCs w:val="16"/>
        </w:rPr>
      </w:pPr>
      <w:r>
        <w:rPr>
          <w:rStyle w:val="Strong"/>
          <w:rFonts w:asciiTheme="minorHAnsi" w:eastAsiaTheme="minorEastAsia" w:hAnsiTheme="minorHAnsi"/>
          <w:b/>
          <w:bCs w:val="0"/>
          <w:sz w:val="16"/>
          <w:szCs w:val="16"/>
        </w:rPr>
        <w:t>Scarred tree</w:t>
      </w:r>
    </w:p>
    <w:p w14:paraId="2F17C0C8" w14:textId="77777777" w:rsidR="008D5230" w:rsidRDefault="008D5230" w:rsidP="008D5230">
      <w:pPr>
        <w:pStyle w:val="BodyTextSmall9pt"/>
        <w:rPr>
          <w:rStyle w:val="Strong"/>
          <w:rFonts w:asciiTheme="minorHAnsi" w:eastAsiaTheme="minorEastAsia" w:hAnsiTheme="minorHAnsi"/>
        </w:rPr>
      </w:pPr>
      <w:r w:rsidRPr="008D5230">
        <w:rPr>
          <w:rStyle w:val="Strong"/>
          <w:rFonts w:asciiTheme="minorHAnsi" w:eastAsiaTheme="minorEastAsia" w:hAnsiTheme="minorHAnsi"/>
        </w:rPr>
        <w:lastRenderedPageBreak/>
        <w:t>Trees close to roads may be damaged by passing vehicles. Scars caused in this way will usually only occur below a height of about two metres.</w:t>
      </w:r>
    </w:p>
    <w:p w14:paraId="7C84A6C3" w14:textId="714FD201" w:rsidR="002E0E96" w:rsidRPr="007B0498" w:rsidRDefault="008D5230" w:rsidP="008D5230">
      <w:pPr>
        <w:pStyle w:val="BodyTextSmall9pt"/>
        <w:rPr>
          <w:rStyle w:val="Strong"/>
          <w:rFonts w:eastAsiaTheme="minorEastAsia"/>
        </w:rPr>
      </w:pPr>
      <w:r w:rsidRPr="007B0498">
        <w:rPr>
          <w:rStyle w:val="Strong"/>
          <w:rFonts w:eastAsiaTheme="minorEastAsia"/>
        </w:rPr>
        <w:t>What natural processes can cause scars?</w:t>
      </w:r>
    </w:p>
    <w:p w14:paraId="3F057D07" w14:textId="77777777" w:rsidR="008D5230" w:rsidRPr="008D5230" w:rsidRDefault="008D5230" w:rsidP="008D5230">
      <w:pPr>
        <w:pStyle w:val="BodyTextSmall9pt"/>
        <w:rPr>
          <w:rFonts w:eastAsiaTheme="minorEastAsia"/>
        </w:rPr>
      </w:pPr>
      <w:r w:rsidRPr="008D5230">
        <w:rPr>
          <w:rFonts w:eastAsiaTheme="minorEastAsia"/>
        </w:rPr>
        <w:t>Fire, lightning, storms and floods can also cause scars on trees.</w:t>
      </w:r>
    </w:p>
    <w:p w14:paraId="47F8D5E6" w14:textId="7C01657E" w:rsidR="008D5230" w:rsidRPr="008D5230" w:rsidRDefault="008D5230" w:rsidP="008D5230">
      <w:pPr>
        <w:pStyle w:val="BodyTextSmall9pt"/>
        <w:rPr>
          <w:rFonts w:eastAsiaTheme="minorEastAsia"/>
        </w:rPr>
      </w:pPr>
      <w:r w:rsidRPr="008D5230">
        <w:rPr>
          <w:rFonts w:eastAsiaTheme="minorEastAsia"/>
        </w:rPr>
        <w:t>Fire damage is distinctive: the scar is usually triangular, wide at the base and tapering up from the ground, and the wood is charred. A scar caused by a falling branch often looks like a ‘keyhole’, with the stub of the branch at the top and a tail of torn sapwood beneath.</w:t>
      </w:r>
    </w:p>
    <w:p w14:paraId="0AC9FDA0" w14:textId="1620BCF0" w:rsidR="008D5230" w:rsidRDefault="008D5230" w:rsidP="008D5230">
      <w:pPr>
        <w:pStyle w:val="BodyTextSmall9pt"/>
        <w:rPr>
          <w:rFonts w:eastAsiaTheme="minorEastAsia"/>
        </w:rPr>
      </w:pPr>
      <w:r w:rsidRPr="008D5230">
        <w:rPr>
          <w:rFonts w:eastAsiaTheme="minorEastAsia"/>
        </w:rPr>
        <w:t>Scars caused by falling trees can sometimes be identified by examining nearby tree stumps.</w:t>
      </w:r>
      <w:r w:rsidR="00493ECD">
        <w:rPr>
          <w:rFonts w:eastAsiaTheme="minorEastAsia"/>
        </w:rPr>
        <w:t xml:space="preserve"> </w:t>
      </w:r>
      <w:r w:rsidRPr="008D5230">
        <w:rPr>
          <w:rFonts w:eastAsiaTheme="minorEastAsia"/>
        </w:rPr>
        <w:t>These will usually give some idea</w:t>
      </w:r>
      <w:r w:rsidR="00AC25E1">
        <w:rPr>
          <w:rFonts w:eastAsiaTheme="minorEastAsia"/>
        </w:rPr>
        <w:t xml:space="preserve"> </w:t>
      </w:r>
      <w:r w:rsidRPr="008D5230">
        <w:rPr>
          <w:rFonts w:eastAsiaTheme="minorEastAsia"/>
        </w:rPr>
        <w:t>of the direction in which the tree fell. If that direction matches the position of the scar, the scar may be natural.</w:t>
      </w:r>
    </w:p>
    <w:p w14:paraId="4A98226E" w14:textId="158815D3" w:rsidR="002E0E96" w:rsidRPr="00985C12" w:rsidRDefault="008D5230" w:rsidP="008D5230">
      <w:pPr>
        <w:pStyle w:val="BodyTextSmall9pt"/>
        <w:rPr>
          <w:rStyle w:val="Strong"/>
          <w:rFonts w:eastAsiaTheme="minorEastAsia"/>
        </w:rPr>
      </w:pPr>
      <w:r>
        <w:rPr>
          <w:rStyle w:val="Strong"/>
          <w:rFonts w:eastAsiaTheme="minorEastAsia"/>
        </w:rPr>
        <w:t>Why are Aboriginal scarred trees important?</w:t>
      </w:r>
    </w:p>
    <w:p w14:paraId="30A199EF" w14:textId="3CECC2E0" w:rsidR="008D5230" w:rsidRPr="008D5230" w:rsidRDefault="008D5230" w:rsidP="008D5230">
      <w:pPr>
        <w:pStyle w:val="BodyTextSmall9pt"/>
        <w:rPr>
          <w:rFonts w:eastAsiaTheme="minorEastAsia"/>
        </w:rPr>
      </w:pPr>
      <w:r w:rsidRPr="008D5230">
        <w:rPr>
          <w:rFonts w:eastAsiaTheme="minorEastAsia"/>
        </w:rPr>
        <w:t>Scarred trees provide valuable clues about the use of perishable materials by Aboriginal people. Because</w:t>
      </w:r>
      <w:r w:rsidR="005B36DD">
        <w:rPr>
          <w:rFonts w:eastAsiaTheme="minorEastAsia"/>
        </w:rPr>
        <w:t xml:space="preserve"> </w:t>
      </w:r>
      <w:r w:rsidRPr="008D5230">
        <w:rPr>
          <w:rFonts w:eastAsiaTheme="minorEastAsia"/>
        </w:rPr>
        <w:t>wood often rots away, Victorian museums have only a small number of Aboriginal wooden artefacts. Most of our information on Aboriginal use of wood comes from the writings of early settlers and explorers.</w:t>
      </w:r>
    </w:p>
    <w:p w14:paraId="429B21E1" w14:textId="77777777" w:rsidR="008D5230" w:rsidRPr="008D5230" w:rsidRDefault="008D5230" w:rsidP="008D5230">
      <w:pPr>
        <w:pStyle w:val="BodyTextSmall9pt"/>
        <w:rPr>
          <w:rFonts w:eastAsiaTheme="minorEastAsia"/>
        </w:rPr>
      </w:pPr>
      <w:r w:rsidRPr="008D5230">
        <w:rPr>
          <w:rFonts w:eastAsiaTheme="minorEastAsia"/>
        </w:rPr>
        <w:t>Scarred trees are easier to find than many other archaeological sites.</w:t>
      </w:r>
    </w:p>
    <w:p w14:paraId="3028EE99" w14:textId="2A3A4761" w:rsidR="002E0E96" w:rsidRPr="009D3942" w:rsidRDefault="008D5230" w:rsidP="008D5230">
      <w:pPr>
        <w:pStyle w:val="BodyTextSmall9pt"/>
        <w:rPr>
          <w:rFonts w:eastAsiaTheme="minorEastAsia"/>
        </w:rPr>
      </w:pPr>
      <w:r w:rsidRPr="008D5230">
        <w:rPr>
          <w:rFonts w:eastAsiaTheme="minorEastAsia"/>
        </w:rPr>
        <w:t>They tell us where Aboriginal people used to live, and help us find other</w:t>
      </w:r>
      <w:r w:rsidR="008F7F02">
        <w:rPr>
          <w:rFonts w:eastAsiaTheme="minorEastAsia"/>
        </w:rPr>
        <w:t xml:space="preserve"> </w:t>
      </w:r>
      <w:r w:rsidRPr="008D5230">
        <w:rPr>
          <w:rFonts w:eastAsiaTheme="minorEastAsia"/>
        </w:rPr>
        <w:t xml:space="preserve">types of archaeological sites, such as scatters of stone tools. Scarred trees </w:t>
      </w:r>
      <w:r w:rsidRPr="008D5230">
        <w:rPr>
          <w:rFonts w:eastAsiaTheme="minorEastAsia"/>
        </w:rPr>
        <w:t>also provide Aboriginal people today with an important link to their culture and their past.</w:t>
      </w:r>
    </w:p>
    <w:p w14:paraId="2D562D63" w14:textId="03052E21" w:rsidR="002E0E96" w:rsidRPr="00985C12" w:rsidRDefault="002E0E96" w:rsidP="002E0E96">
      <w:pPr>
        <w:pStyle w:val="BodyTextSmall9pt"/>
        <w:rPr>
          <w:rStyle w:val="Strong"/>
          <w:rFonts w:eastAsiaTheme="minorEastAsia"/>
        </w:rPr>
      </w:pPr>
      <w:r w:rsidRPr="00985C12">
        <w:rPr>
          <w:rStyle w:val="Strong"/>
          <w:rFonts w:eastAsiaTheme="minorEastAsia"/>
        </w:rPr>
        <w:t xml:space="preserve">Threats to </w:t>
      </w:r>
      <w:r w:rsidR="008D5230">
        <w:rPr>
          <w:rStyle w:val="Strong"/>
          <w:rFonts w:eastAsiaTheme="minorEastAsia"/>
        </w:rPr>
        <w:t>Aboriginal scarred trees</w:t>
      </w:r>
    </w:p>
    <w:p w14:paraId="6D1DF057" w14:textId="6C44A317" w:rsidR="00B35ADF" w:rsidRDefault="008D5230" w:rsidP="008D5230">
      <w:pPr>
        <w:pStyle w:val="BodyTextSmall9pt"/>
        <w:rPr>
          <w:rFonts w:eastAsiaTheme="minorEastAsia"/>
        </w:rPr>
      </w:pPr>
      <w:r w:rsidRPr="008D5230">
        <w:rPr>
          <w:rFonts w:eastAsiaTheme="minorEastAsia"/>
        </w:rPr>
        <w:t>Scarred trees are disappearing because of natural aging and</w:t>
      </w:r>
      <w:r>
        <w:rPr>
          <w:rFonts w:eastAsiaTheme="minorEastAsia"/>
        </w:rPr>
        <w:t xml:space="preserve"> </w:t>
      </w:r>
      <w:r w:rsidRPr="008D5230">
        <w:rPr>
          <w:rFonts w:eastAsiaTheme="minorEastAsia"/>
        </w:rPr>
        <w:t>decay, timber cutting, environmental</w:t>
      </w:r>
      <w:r>
        <w:rPr>
          <w:rFonts w:eastAsiaTheme="minorEastAsia"/>
        </w:rPr>
        <w:t xml:space="preserve"> </w:t>
      </w:r>
      <w:r w:rsidRPr="008D5230">
        <w:rPr>
          <w:rFonts w:eastAsiaTheme="minorEastAsia"/>
        </w:rPr>
        <w:t xml:space="preserve">problems such as salinity and fire. </w:t>
      </w:r>
      <w:r w:rsidR="00B55DB2">
        <w:rPr>
          <w:rFonts w:eastAsiaTheme="minorEastAsia"/>
        </w:rPr>
        <w:t>First Peoples – State Relations</w:t>
      </w:r>
      <w:r w:rsidRPr="008D5230">
        <w:rPr>
          <w:rFonts w:eastAsiaTheme="minorEastAsia"/>
        </w:rPr>
        <w:t xml:space="preserve"> records scarred trees so that we have a permanent photographic and written record of this important</w:t>
      </w:r>
      <w:r w:rsidR="005B36DD">
        <w:rPr>
          <w:rFonts w:eastAsiaTheme="minorEastAsia"/>
        </w:rPr>
        <w:t xml:space="preserve"> </w:t>
      </w:r>
      <w:r w:rsidRPr="008D5230">
        <w:rPr>
          <w:rFonts w:eastAsiaTheme="minorEastAsia"/>
        </w:rPr>
        <w:t>part of the heritage of all Australians. Some scarred trees require attention, so they will be preserved for future generations.</w:t>
      </w:r>
    </w:p>
    <w:p w14:paraId="0711C352" w14:textId="670A97A5" w:rsidR="002E0E96" w:rsidRPr="00985C12" w:rsidRDefault="002E0E96" w:rsidP="008D5230">
      <w:pPr>
        <w:pStyle w:val="BodyTextSmall9pt"/>
        <w:rPr>
          <w:rStyle w:val="Strong"/>
          <w:rFonts w:eastAsiaTheme="minorEastAsia"/>
        </w:rPr>
      </w:pPr>
      <w:r w:rsidRPr="00985C12">
        <w:rPr>
          <w:rStyle w:val="Strong"/>
          <w:rFonts w:eastAsiaTheme="minorEastAsia"/>
        </w:rPr>
        <w:t xml:space="preserve">Are </w:t>
      </w:r>
      <w:r w:rsidR="008D5230">
        <w:rPr>
          <w:rStyle w:val="Strong"/>
          <w:rFonts w:eastAsiaTheme="minorEastAsia"/>
        </w:rPr>
        <w:t>Aboriginal scarred trees protected</w:t>
      </w:r>
      <w:r w:rsidRPr="00985C12">
        <w:rPr>
          <w:rStyle w:val="Strong"/>
          <w:rFonts w:eastAsiaTheme="minorEastAsia"/>
        </w:rPr>
        <w:t>?</w:t>
      </w:r>
    </w:p>
    <w:p w14:paraId="1E936FA3" w14:textId="71A49DDE" w:rsidR="00B35ADF" w:rsidRPr="00B35ADF" w:rsidRDefault="00B35ADF" w:rsidP="00B35ADF">
      <w:pPr>
        <w:pStyle w:val="BodyTextSmall9pt"/>
        <w:rPr>
          <w:rFonts w:eastAsiaTheme="minorEastAsia"/>
        </w:rPr>
      </w:pPr>
      <w:r w:rsidRPr="00B35ADF">
        <w:rPr>
          <w:rFonts w:eastAsiaTheme="minorEastAsia"/>
        </w:rPr>
        <w:t>All Aboriginal cultural places</w:t>
      </w:r>
      <w:r w:rsidR="00B224DB">
        <w:rPr>
          <w:rFonts w:eastAsiaTheme="minorEastAsia"/>
        </w:rPr>
        <w:t xml:space="preserve"> </w:t>
      </w:r>
      <w:r w:rsidRPr="00B35ADF">
        <w:rPr>
          <w:rFonts w:eastAsiaTheme="minorEastAsia"/>
        </w:rPr>
        <w:t>in Victoria are protected by law. Aboriginal artefacts are also protected.</w:t>
      </w:r>
    </w:p>
    <w:p w14:paraId="46658798" w14:textId="77777777" w:rsidR="00B35ADF" w:rsidRDefault="00B35ADF" w:rsidP="00B35ADF">
      <w:pPr>
        <w:pStyle w:val="BodyTextSmall9pt"/>
        <w:rPr>
          <w:rFonts w:eastAsiaTheme="minorEastAsia"/>
        </w:rPr>
      </w:pPr>
      <w:r w:rsidRPr="00B35ADF">
        <w:rPr>
          <w:rFonts w:eastAsiaTheme="minorEastAsia"/>
        </w:rPr>
        <w:t>It is against the law to disturb or destroy an Aboriginal place. Artefacts should not be removed from sites.</w:t>
      </w:r>
    </w:p>
    <w:p w14:paraId="36EEEE9A" w14:textId="3929EBC9" w:rsidR="00B35ADF" w:rsidRPr="00143CAC" w:rsidRDefault="00B35ADF" w:rsidP="00B35ADF">
      <w:pPr>
        <w:pStyle w:val="BodyTextSmall9pt"/>
        <w:rPr>
          <w:rStyle w:val="Strong"/>
          <w:rFonts w:eastAsiaTheme="minorEastAsia"/>
        </w:rPr>
      </w:pPr>
      <w:r w:rsidRPr="00143CAC">
        <w:rPr>
          <w:rStyle w:val="Strong"/>
          <w:rFonts w:eastAsiaTheme="minorEastAsia"/>
        </w:rPr>
        <w:t>What should you do if you find a scarred tree?</w:t>
      </w:r>
    </w:p>
    <w:p w14:paraId="28B56024" w14:textId="1E525A26" w:rsidR="00B35ADF" w:rsidRPr="00B35ADF" w:rsidRDefault="00B35ADF" w:rsidP="00B35ADF">
      <w:pPr>
        <w:pStyle w:val="BodyTextSmall9pt"/>
        <w:numPr>
          <w:ilvl w:val="0"/>
          <w:numId w:val="20"/>
        </w:numPr>
        <w:rPr>
          <w:rFonts w:eastAsiaTheme="minorEastAsia"/>
        </w:rPr>
      </w:pPr>
      <w:r w:rsidRPr="00B35ADF">
        <w:rPr>
          <w:rFonts w:eastAsiaTheme="minorEastAsia"/>
        </w:rPr>
        <w:t>Check the scar for key characteristics.</w:t>
      </w:r>
    </w:p>
    <w:p w14:paraId="51361B3F" w14:textId="716B2273" w:rsidR="00B35ADF" w:rsidRPr="00B35ADF" w:rsidRDefault="00B35ADF" w:rsidP="00B35ADF">
      <w:pPr>
        <w:pStyle w:val="BodyTextSmall9pt"/>
        <w:numPr>
          <w:ilvl w:val="0"/>
          <w:numId w:val="20"/>
        </w:numPr>
        <w:rPr>
          <w:rFonts w:eastAsiaTheme="minorEastAsia"/>
        </w:rPr>
      </w:pPr>
      <w:r w:rsidRPr="00B35ADF">
        <w:rPr>
          <w:rFonts w:eastAsiaTheme="minorEastAsia"/>
        </w:rPr>
        <w:t>Record the tree’s location and its condition.</w:t>
      </w:r>
    </w:p>
    <w:p w14:paraId="1B010DBF" w14:textId="16340FB4" w:rsidR="00B35ADF" w:rsidRDefault="00B35ADF" w:rsidP="00B35ADF">
      <w:pPr>
        <w:pStyle w:val="BodyTextSmall9pt"/>
        <w:numPr>
          <w:ilvl w:val="0"/>
          <w:numId w:val="20"/>
        </w:numPr>
        <w:rPr>
          <w:rFonts w:eastAsiaTheme="minorEastAsia"/>
        </w:rPr>
      </w:pPr>
      <w:r w:rsidRPr="00B35ADF">
        <w:rPr>
          <w:rFonts w:eastAsiaTheme="minorEastAsia"/>
        </w:rPr>
        <w:t>Note whether it is under threat of disturbance.</w:t>
      </w:r>
    </w:p>
    <w:p w14:paraId="3CE57006" w14:textId="79B2BA96" w:rsidR="00B35ADF" w:rsidRPr="00B35ADF" w:rsidRDefault="00B35ADF" w:rsidP="00B35ADF">
      <w:pPr>
        <w:pStyle w:val="BodyTextSmall9pt"/>
        <w:rPr>
          <w:rFonts w:eastAsiaTheme="minorEastAsia"/>
        </w:rPr>
      </w:pPr>
      <w:r>
        <w:rPr>
          <w:rFonts w:eastAsiaTheme="minorEastAsia"/>
          <w:noProof/>
        </w:rPr>
        <w:drawing>
          <wp:inline distT="0" distB="0" distL="0" distR="0" wp14:anchorId="7009C64C" wp14:editId="543B1573">
            <wp:extent cx="2261870" cy="2792095"/>
            <wp:effectExtent l="0" t="0" r="5080" b="8255"/>
            <wp:docPr id="2222714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1870" cy="2792095"/>
                    </a:xfrm>
                    <a:prstGeom prst="rect">
                      <a:avLst/>
                    </a:prstGeom>
                    <a:noFill/>
                  </pic:spPr>
                </pic:pic>
              </a:graphicData>
            </a:graphic>
          </wp:inline>
        </w:drawing>
      </w:r>
    </w:p>
    <w:p w14:paraId="74494A1E" w14:textId="77777777" w:rsidR="006B77EE" w:rsidRDefault="006B77EE" w:rsidP="00B35ADF">
      <w:pPr>
        <w:pStyle w:val="BodyTextSmall9pt"/>
        <w:rPr>
          <w:rFonts w:eastAsiaTheme="minorEastAsia"/>
        </w:rPr>
      </w:pPr>
    </w:p>
    <w:p w14:paraId="046728AA" w14:textId="3330DADE" w:rsidR="00B35ADF" w:rsidRDefault="00B35ADF" w:rsidP="00B35ADF">
      <w:pPr>
        <w:pStyle w:val="BodyTextSmall9pt"/>
        <w:rPr>
          <w:rFonts w:eastAsiaTheme="minorEastAsia"/>
        </w:rPr>
      </w:pPr>
      <w:r w:rsidRPr="00B35ADF">
        <w:rPr>
          <w:rFonts w:eastAsiaTheme="minorEastAsia"/>
        </w:rPr>
        <w:t xml:space="preserve">Please help to preserve Aboriginal cultural places by reporting their presence to </w:t>
      </w:r>
      <w:r w:rsidR="00900200">
        <w:rPr>
          <w:rFonts w:eastAsiaTheme="minorEastAsia"/>
        </w:rPr>
        <w:t>First Peoples – State Relations.</w:t>
      </w:r>
    </w:p>
    <w:p w14:paraId="71DCFDB8" w14:textId="6B1FFD80" w:rsidR="002E0E96" w:rsidRDefault="002E0E96" w:rsidP="00B35ADF">
      <w:pPr>
        <w:pStyle w:val="BodyTextSmall9pt"/>
        <w:rPr>
          <w:rStyle w:val="Hyperlink"/>
          <w:rFonts w:cs="Arial"/>
          <w:lang w:val="en-US"/>
        </w:rPr>
      </w:pPr>
      <w:r w:rsidRPr="00E3702B">
        <w:rPr>
          <w:rStyle w:val="Strong"/>
        </w:rPr>
        <w:t>Contact:</w:t>
      </w:r>
      <w:r w:rsidR="009C6DFF">
        <w:t xml:space="preserve"> </w:t>
      </w:r>
      <w:r w:rsidRPr="0081310B">
        <w:rPr>
          <w:lang w:val="en-US"/>
        </w:rPr>
        <w:t>Heritage Services</w:t>
      </w:r>
      <w:r w:rsidR="009C6DFF">
        <w:rPr>
          <w:lang w:val="en-US"/>
        </w:rPr>
        <w:t>,</w:t>
      </w:r>
      <w:r>
        <w:br/>
      </w:r>
      <w:r w:rsidR="00B35ADF">
        <w:rPr>
          <w:lang w:val="en-US"/>
        </w:rPr>
        <w:t>First Peoples – State Relations</w:t>
      </w:r>
      <w:r w:rsidR="00E3702B">
        <w:rPr>
          <w:lang w:val="en-US"/>
        </w:rPr>
        <w:t xml:space="preserve">, </w:t>
      </w:r>
      <w:r>
        <w:br/>
      </w:r>
      <w:r w:rsidRPr="0081310B">
        <w:rPr>
          <w:lang w:val="en-US"/>
        </w:rPr>
        <w:t>Department of Premier &amp; Cabinet</w:t>
      </w:r>
      <w:r>
        <w:br/>
      </w:r>
      <w:r w:rsidRPr="0081310B">
        <w:rPr>
          <w:lang w:val="en-US"/>
        </w:rPr>
        <w:t>1 Treasury Place, Melbourne VIC, 3002</w:t>
      </w:r>
      <w:r>
        <w:br/>
      </w:r>
      <w:r w:rsidRPr="0081310B">
        <w:rPr>
          <w:lang w:val="en-US"/>
        </w:rPr>
        <w:t>Telephone: 1800 762 003</w:t>
      </w:r>
      <w:r>
        <w:br/>
      </w:r>
      <w:hyperlink r:id="rId19" w:history="1">
        <w:r w:rsidRPr="0081310B">
          <w:rPr>
            <w:rStyle w:val="Hyperlink"/>
            <w:rFonts w:cs="Arial"/>
            <w:lang w:val="en-US"/>
          </w:rPr>
          <w:t>Aboriginal.Heritage@dpc.vic.gov.au</w:t>
        </w:r>
      </w:hyperlink>
    </w:p>
    <w:p w14:paraId="0AEE15B4" w14:textId="77777777" w:rsidR="009C6DFF" w:rsidRDefault="009C6DFF" w:rsidP="002E0E96">
      <w:pPr>
        <w:pStyle w:val="BodyTextSmall9pt"/>
      </w:pPr>
    </w:p>
    <w:p w14:paraId="56376429" w14:textId="77777777" w:rsidR="00BA5D84" w:rsidRDefault="00BA5D84" w:rsidP="002E0E96">
      <w:pPr>
        <w:pStyle w:val="BodyTextSmall9pt"/>
      </w:pPr>
    </w:p>
    <w:p w14:paraId="74FDC900" w14:textId="77777777" w:rsidR="00BA5D84" w:rsidRDefault="00BA5D84" w:rsidP="002E0E96">
      <w:pPr>
        <w:pStyle w:val="BodyTextSmall9pt"/>
      </w:pPr>
    </w:p>
    <w:p w14:paraId="0B9537BA" w14:textId="77777777" w:rsidR="00BA5D84" w:rsidRDefault="00BA5D84" w:rsidP="002E0E96">
      <w:pPr>
        <w:pStyle w:val="BodyTextSmall9pt"/>
      </w:pPr>
    </w:p>
    <w:p w14:paraId="4C88EFB1" w14:textId="77777777" w:rsidR="00BA5D84" w:rsidRDefault="00BA5D84" w:rsidP="002E0E96">
      <w:pPr>
        <w:pStyle w:val="BodyTextSmall9pt"/>
      </w:pPr>
    </w:p>
    <w:p w14:paraId="50774AAF" w14:textId="77777777" w:rsidR="00BA5D84" w:rsidRDefault="00BA5D84" w:rsidP="002E0E96">
      <w:pPr>
        <w:pStyle w:val="BodyTextSmall9pt"/>
      </w:pPr>
    </w:p>
    <w:p w14:paraId="38DF0707" w14:textId="77777777" w:rsidR="00BA5D84" w:rsidRDefault="00BA5D84" w:rsidP="002E0E96">
      <w:pPr>
        <w:pStyle w:val="BodyTextSmall9pt"/>
      </w:pPr>
    </w:p>
    <w:p w14:paraId="067F9AB1" w14:textId="77777777" w:rsidR="00BA5D84" w:rsidRDefault="00BA5D84" w:rsidP="002E0E96">
      <w:pPr>
        <w:pStyle w:val="BodyTextSmall9pt"/>
      </w:pPr>
    </w:p>
    <w:p w14:paraId="017CEF0E" w14:textId="77777777" w:rsidR="00BA5D84" w:rsidRDefault="00BA5D84" w:rsidP="002E0E96">
      <w:pPr>
        <w:pStyle w:val="BodyTextSmall9pt"/>
      </w:pPr>
    </w:p>
    <w:p w14:paraId="45FE6C9C" w14:textId="77777777" w:rsidR="00BA5D84" w:rsidRDefault="00BA5D84" w:rsidP="002E0E96">
      <w:pPr>
        <w:pStyle w:val="BodyTextSmall9pt"/>
        <w:sectPr w:rsidR="00BA5D84" w:rsidSect="002E0E96">
          <w:headerReference w:type="default" r:id="rId20"/>
          <w:type w:val="continuous"/>
          <w:pgSz w:w="11906" w:h="16838" w:code="9"/>
          <w:pgMar w:top="851" w:right="567" w:bottom="1134" w:left="567" w:header="284" w:footer="284" w:gutter="0"/>
          <w:cols w:num="3" w:space="284"/>
          <w:titlePg/>
          <w:docGrid w:linePitch="360"/>
        </w:sectPr>
      </w:pPr>
    </w:p>
    <w:p w14:paraId="4C9984BF" w14:textId="77777777" w:rsidR="00E44D0B" w:rsidRDefault="00E44D0B" w:rsidP="00E44D0B">
      <w:pPr>
        <w:pStyle w:val="BodyText"/>
      </w:pPr>
    </w:p>
    <w:bookmarkStart w:id="2" w:name="_Hlk131848832"/>
    <w:bookmarkStart w:id="3" w:name="_Hlk171938143"/>
    <w:p w14:paraId="388678B1" w14:textId="77777777" w:rsidR="00531CD7" w:rsidRPr="00531CD7" w:rsidRDefault="00531CD7" w:rsidP="002E0E96">
      <w:pPr>
        <w:framePr w:w="10773" w:hSpace="284" w:vSpace="142" w:wrap="around" w:hAnchor="page" w:x="568" w:yAlign="bottom"/>
        <w:pBdr>
          <w:top w:val="single" w:sz="4" w:space="10" w:color="auto"/>
        </w:pBdr>
        <w:suppressAutoHyphens w:val="0"/>
        <w:spacing w:before="0" w:after="60" w:line="240" w:lineRule="atLeast"/>
        <w:suppressOverlap/>
        <w:rPr>
          <w:rFonts w:eastAsia="Times New Roman" w:cs="Arial"/>
          <w:lang w:eastAsia="en-AU"/>
        </w:rPr>
      </w:pPr>
      <w:r w:rsidRPr="00531CD7">
        <w:rPr>
          <w:rFonts w:eastAsia="Times New Roman" w:cs="Arial"/>
          <w:noProof/>
          <w:lang w:eastAsia="en-AU"/>
        </w:rPr>
        <mc:AlternateContent>
          <mc:Choice Requires="wps">
            <w:drawing>
              <wp:inline distT="0" distB="0" distL="0" distR="0" wp14:anchorId="20A8956F" wp14:editId="7E798721">
                <wp:extent cx="6816505" cy="490538"/>
                <wp:effectExtent l="0" t="0" r="3810" b="5080"/>
                <wp:docPr id="428892814" name="Freeform: Shape 26" descr="We acknowledge Victorian Traditional Owners and their Elders past and present as the original custodians of Victoria’s land and waters and commit to genuinely partnering with them and Victoria’s Aboriginal community to progress their aspiration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6505" cy="490538"/>
                        </a:xfrm>
                        <a:prstGeom prst="rect">
                          <a:avLst/>
                        </a:prstGeom>
                        <a:solidFill>
                          <a:schemeClr val="bg1">
                            <a:lumMod val="85000"/>
                          </a:schemeClr>
                        </a:solidFill>
                        <a:ln>
                          <a:noFill/>
                        </a:ln>
                      </wps:spPr>
                      <wps:txbx>
                        <w:txbxContent>
                          <w:p w14:paraId="3B83606B" w14:textId="77777777" w:rsidR="00531CD7" w:rsidRPr="006E7471" w:rsidRDefault="00531CD7" w:rsidP="00531CD7">
                            <w:pPr>
                              <w:rPr>
                                <w:rStyle w:val="BodyTextChar"/>
                              </w:rPr>
                            </w:pPr>
                            <w:r w:rsidRPr="002E103A">
                              <w:rPr>
                                <w:rStyle w:val="BodyTextChar"/>
                              </w:rPr>
                              <w:t>We acknowledge</w:t>
                            </w:r>
                            <w:r w:rsidRPr="006E7471">
                              <w:rPr>
                                <w:rStyle w:val="BodyTextChar"/>
                              </w:rPr>
                              <w:t xml:space="preserve"> the Traditional Owners of Country throughout Victoria and pay our respect to them, their culture, and their Elders past and present.</w:t>
                            </w:r>
                          </w:p>
                        </w:txbxContent>
                      </wps:txbx>
                      <wps:bodyPr rot="0" vert="horz" wrap="square" lIns="90000" tIns="0" rIns="90000" bIns="0" anchor="t" anchorCtr="0" upright="1">
                        <a:noAutofit/>
                      </wps:bodyPr>
                    </wps:wsp>
                  </a:graphicData>
                </a:graphic>
              </wp:inline>
            </w:drawing>
          </mc:Choice>
          <mc:Fallback>
            <w:pict>
              <v:rect w14:anchorId="20A8956F" id="Freeform: Shape 26" o:spid="_x0000_s1027" alt="We acknowledge Victorian Traditional Owners and their Elders past and present as the original custodians of Victoria’s land and waters and commit to genuinely partnering with them and Victoria’s Aboriginal community to progress their aspirations." style="width:536.75pt;height: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" fillcolor="#d8d8d8 [2732]" stroked="f">
                <v:textbox inset="2.5mm,0,2.5mm,0">
                  <w:txbxContent>
                    <w:p w14:paraId="3B83606B" w14:textId="77777777" w:rsidR="00531CD7" w:rsidRPr="006E7471" w:rsidRDefault="00531CD7" w:rsidP="00531CD7">
                      <w:pPr>
                        <w:rPr>
                          <w:rStyle w:val="BodyTextChar"/>
                        </w:rPr>
                      </w:pPr>
                      <w:r w:rsidRPr="002E103A">
                        <w:rPr>
                          <w:rStyle w:val="BodyTextChar"/>
                        </w:rPr>
                        <w:t>We acknowledge</w:t>
                      </w:r>
                      <w:r w:rsidRPr="006E7471">
                        <w:rPr>
                          <w:rStyle w:val="BodyTextChar"/>
                        </w:rPr>
                        <w:t xml:space="preserve"> the Traditional Owners of Country throughout Victoria and pay our respect to them, their culture, and their Elders past and present.</w:t>
                      </w:r>
                    </w:p>
                  </w:txbxContent>
                </v:textbox>
                <w10:anchorlock/>
              </v:rect>
            </w:pict>
          </mc:Fallback>
        </mc:AlternateContent>
      </w:r>
    </w:p>
    <w:bookmarkEnd w:id="2"/>
    <w:bookmarkEnd w:id="3"/>
    <w:p w14:paraId="19D0E7F5" w14:textId="2449B355" w:rsidR="002E103A" w:rsidRDefault="002E103A" w:rsidP="002E0E96">
      <w:pPr>
        <w:pStyle w:val="BodyTextSmall9pt"/>
        <w:framePr w:w="10773" w:hSpace="284" w:vSpace="142" w:wrap="around" w:hAnchor="page" w:x="568" w:yAlign="bottom"/>
        <w:pBdr>
          <w:top w:val="single" w:sz="4" w:space="10" w:color="auto"/>
        </w:pBdr>
        <w:suppressOverlap/>
      </w:pPr>
      <w:r>
        <w:t xml:space="preserve">© State of Victoria (Department of Premier and Cabinet) </w:t>
      </w:r>
      <w:sdt>
        <w:sdtPr>
          <w:id w:val="336892205"/>
          <w:placeholder>
            <w:docPart w:val="46057563FC774256BA79D5B640EAFB2A"/>
          </w:placeholder>
          <w:date w:fullDate="2024-10-01T00:00:00Z">
            <w:dateFormat w:val="MMMM yyyy"/>
            <w:lid w:val="en-AU"/>
            <w:storeMappedDataAs w:val="dateTime"/>
            <w:calendar w:val="gregorian"/>
          </w:date>
        </w:sdtPr>
        <w:sdtEndPr/>
        <w:sdtContent>
          <w:r w:rsidR="00900200">
            <w:t>October 2024</w:t>
          </w:r>
        </w:sdtContent>
      </w:sdt>
    </w:p>
    <w:p w14:paraId="7E5F6AAE" w14:textId="77777777" w:rsidR="00A15BEF" w:rsidRDefault="00A15BEF" w:rsidP="002E0E96">
      <w:pPr>
        <w:pStyle w:val="BodyTextSmall9pt"/>
        <w:framePr w:w="10773" w:hSpace="284" w:vSpace="142" w:wrap="around" w:hAnchor="page" w:x="568" w:yAlign="bottom"/>
        <w:pBdr>
          <w:top w:val="single" w:sz="4" w:space="10" w:color="auto"/>
        </w:pBdr>
        <w:suppressOverlap/>
        <w:rPr>
          <w:rFonts w:ascii="VIC" w:hAnsi="VIC"/>
        </w:rPr>
      </w:pPr>
      <w:r>
        <w:t>The State of Victoria does not guarantee that this publication is without flaw or is wholly appropriate for your purposes. We disclaim all liability for any error, loss or other consequence that may arise from your relying on any information in this publication.</w:t>
      </w:r>
    </w:p>
    <w:p w14:paraId="2D8C9CC2" w14:textId="77777777" w:rsidR="00FC43A0" w:rsidRDefault="00750916" w:rsidP="002E0E96">
      <w:pPr>
        <w:pStyle w:val="BodyText12ptAccessible"/>
        <w:framePr w:w="10773" w:hSpace="284" w:vSpace="142" w:wrap="around" w:hAnchor="page" w:x="568" w:yAlign="bottom"/>
        <w:pBdr>
          <w:top w:val="single" w:sz="4" w:space="10" w:color="auto"/>
        </w:pBdr>
        <w:suppressOverlap/>
      </w:pPr>
      <w:r>
        <w:t xml:space="preserve">To receive this document in an alternative format, phone </w:t>
      </w:r>
      <w:r w:rsidRPr="005E5230">
        <w:rPr>
          <w:rStyle w:val="Strong"/>
        </w:rPr>
        <w:t>1800 762 003</w:t>
      </w:r>
      <w:r>
        <w:t xml:space="preserve">, email </w:t>
      </w:r>
      <w:r w:rsidRPr="005C7FFE">
        <w:rPr>
          <w:rStyle w:val="Strong"/>
        </w:rPr>
        <w:t>Aboriginalaffairs@dpc.vic.gov.au</w:t>
      </w:r>
      <w:r>
        <w:t xml:space="preserve">, or contact National Relay Service on </w:t>
      </w:r>
      <w:r w:rsidRPr="00D547F4">
        <w:rPr>
          <w:rStyle w:val="Strong"/>
        </w:rPr>
        <w:t>1800 555 660</w:t>
      </w:r>
      <w:r>
        <w:t xml:space="preserve"> if required. </w:t>
      </w:r>
      <w:bookmarkStart w:id="4" w:name="_Hlk172116562"/>
      <w:r>
        <w:t xml:space="preserve">HTML format is available at </w:t>
      </w:r>
      <w:bookmarkEnd w:id="4"/>
      <w:r w:rsidRPr="000638A3">
        <w:rPr>
          <w:rStyle w:val="Strong"/>
        </w:rPr>
        <w:t>firstpeoplesrelations.vic.gov.au</w:t>
      </w:r>
      <w:r w:rsidR="00FC43A0">
        <w:t xml:space="preserve"> </w:t>
      </w:r>
    </w:p>
    <w:p w14:paraId="06668896" w14:textId="77777777" w:rsidR="00D6696D" w:rsidRDefault="00D6696D" w:rsidP="00F27A6C">
      <w:pPr>
        <w:pStyle w:val="BodyText"/>
      </w:pPr>
    </w:p>
    <w:sectPr w:rsidR="00D6696D" w:rsidSect="002E0E96">
      <w:type w:val="continuous"/>
      <w:pgSz w:w="11906" w:h="16838" w:code="9"/>
      <w:pgMar w:top="851" w:right="567" w:bottom="1134" w:left="567" w:header="284" w:footer="284"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5E5412" w14:textId="77777777" w:rsidR="00197A35" w:rsidRDefault="00197A35" w:rsidP="00921FD3">
      <w:r>
        <w:separator/>
      </w:r>
    </w:p>
    <w:p w14:paraId="17CBF5B5" w14:textId="77777777" w:rsidR="00197A35" w:rsidRDefault="00197A35"/>
    <w:p w14:paraId="069DD8F4" w14:textId="77777777" w:rsidR="00197A35" w:rsidRDefault="00197A35"/>
    <w:p w14:paraId="7098C4F5" w14:textId="77777777" w:rsidR="00197A35" w:rsidRDefault="00197A35"/>
    <w:p w14:paraId="2FC8CD50" w14:textId="77777777" w:rsidR="00197A35" w:rsidRDefault="00197A35"/>
  </w:endnote>
  <w:endnote w:type="continuationSeparator" w:id="0">
    <w:p w14:paraId="5607501D" w14:textId="77777777" w:rsidR="00197A35" w:rsidRDefault="00197A35" w:rsidP="00921FD3">
      <w:r>
        <w:continuationSeparator/>
      </w:r>
    </w:p>
    <w:p w14:paraId="71993ABB" w14:textId="77777777" w:rsidR="00197A35" w:rsidRDefault="00197A35"/>
    <w:p w14:paraId="1E6EFBBE" w14:textId="77777777" w:rsidR="00197A35" w:rsidRDefault="00197A35"/>
    <w:p w14:paraId="22BC5967" w14:textId="77777777" w:rsidR="00197A35" w:rsidRDefault="00197A35"/>
    <w:p w14:paraId="2EBE92CB" w14:textId="77777777" w:rsidR="00197A35" w:rsidRDefault="00197A35"/>
  </w:endnote>
  <w:endnote w:type="continuationNotice" w:id="1">
    <w:p w14:paraId="397E3F6C" w14:textId="77777777" w:rsidR="00197A35" w:rsidRDefault="00197A35"/>
    <w:p w14:paraId="3B53F3DE" w14:textId="77777777" w:rsidR="00197A35" w:rsidRDefault="00197A35"/>
    <w:p w14:paraId="1EBF5920" w14:textId="77777777" w:rsidR="00197A35" w:rsidRDefault="00197A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charset w:val="00"/>
    <w:family w:val="auto"/>
    <w:pitch w:val="variable"/>
    <w:sig w:usb0="A00000FF" w:usb1="4000205B" w:usb2="00000000" w:usb3="00000000" w:csb0="00000193" w:csb1="00000000"/>
  </w:font>
  <w:font w:name="VIC">
    <w:panose1 w:val="00000500000000000000"/>
    <w:charset w:val="00"/>
    <w:family w:val="auto"/>
    <w:pitch w:val="variable"/>
    <w:sig w:usb0="00000007" w:usb1="00000000" w:usb2="00000000" w:usb3="00000000" w:csb0="00000093" w:csb1="00000000"/>
    <w:embedRegular r:id="rId1" w:fontKey="{68F1A997-AA0A-4E23-8EFC-9D18C2A4BA82}"/>
    <w:embedBold r:id="rId2" w:fontKey="{B6B8A5A6-DD4A-4BB3-B7B9-64B00281194C}"/>
    <w:embedItalic r:id="rId3" w:fontKey="{2449C9D1-1F28-4FD3-91B2-31B4FAB88596}"/>
    <w:embedBoldItalic r:id="rId4" w:fontKey="{A03D8AA3-4F9A-4FA0-9A5B-219531CF3291}"/>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5" w:subsetted="1" w:fontKey="{5ED07D72-4A8C-4D0A-84B1-A69D6D353AF4}"/>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embedRegular r:id="rId6" w:fontKey="{25EA2E78-5FC6-41FF-B317-883CD597AAFA}"/>
    <w:embedBold r:id="rId7" w:fontKey="{F9AFEAA7-0174-42D6-983F-14EE0651EDA8}"/>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DD7D5" w14:textId="1F8ED930" w:rsidR="008675BD" w:rsidRDefault="00E13165">
    <w:pPr>
      <w:pStyle w:val="Footer"/>
    </w:pPr>
    <w:sdt>
      <w:sdtPr>
        <w:alias w:val="Title"/>
        <w:tag w:val="Title"/>
        <w:id w:val="-202018699"/>
        <w:placeholder>
          <w:docPart w:val="46057563FC774256BA79D5B640EAFB2A"/>
        </w:placeholder>
        <w:dataBinding w:prefixMappings="xmlns:ns0='http://purl.org/dc/elements/1.1/' xmlns:ns1='http://schemas.openxmlformats.org/package/2006/metadata/core-properties' " w:xpath="/ns1:coreProperties[1]/ns0:title[1]" w:storeItemID="{6C3C8BC8-F283-45AE-878A-BAB7291924A1}"/>
        <w:text/>
      </w:sdtPr>
      <w:sdtEndPr/>
      <w:sdtContent>
        <w:r w:rsidR="00990E83">
          <w:t>Aboriginal scarred trees</w:t>
        </w:r>
      </w:sdtContent>
    </w:sdt>
    <w:r w:rsidR="008675BD" w:rsidRPr="003A4A07">
      <w:ptab w:relativeTo="margin" w:alignment="right" w:leader="none"/>
    </w:r>
    <w:r w:rsidR="008675BD" w:rsidRPr="003A4A07">
      <w:fldChar w:fldCharType="begin"/>
    </w:r>
    <w:r w:rsidR="008675BD" w:rsidRPr="003A4A07">
      <w:instrText xml:space="preserve"> PAGE   \* MERGEFORMAT </w:instrText>
    </w:r>
    <w:r w:rsidR="008675BD" w:rsidRPr="003A4A07">
      <w:fldChar w:fldCharType="separate"/>
    </w:r>
    <w:r w:rsidR="008675BD">
      <w:t>1</w:t>
    </w:r>
    <w:r w:rsidR="008675BD" w:rsidRPr="003A4A07">
      <w:fldChar w:fldCharType="end"/>
    </w:r>
    <w:r w:rsidR="008675BD" w:rsidRPr="00F9068F">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C631A" w14:textId="77777777" w:rsidR="003D394F" w:rsidRDefault="00E13165" w:rsidP="002E0E96">
    <w:pPr>
      <w:pStyle w:val="Coverurl"/>
      <w:framePr w:wrap="around"/>
    </w:pPr>
    <w:hyperlink r:id="rId1" w:tooltip="Visit FPSR" w:history="1">
      <w:r w:rsidR="003D394F" w:rsidRPr="003D394F">
        <w:rPr>
          <w:rStyle w:val="Hyperlink"/>
          <w:position w:val="6"/>
        </w:rPr>
        <w:t>firstpeoplesrelations.vic.gov.au</w:t>
      </w:r>
    </w:hyperlink>
  </w:p>
  <w:p w14:paraId="38D29158" w14:textId="77777777" w:rsidR="005933A2" w:rsidRDefault="008235B8">
    <w:pPr>
      <w:pStyle w:val="Footer"/>
    </w:pPr>
    <w:r w:rsidRPr="0049365B">
      <w:rPr>
        <w:rStyle w:val="Hyperlink"/>
        <w:b/>
        <w:noProof/>
      </w:rPr>
      <w:drawing>
        <wp:anchor distT="0" distB="0" distL="114300" distR="114300" simplePos="0" relativeHeight="251658243" behindDoc="1" locked="0" layoutInCell="1" allowOverlap="1" wp14:anchorId="54E8877C" wp14:editId="77A2710B">
          <wp:simplePos x="0" y="0"/>
          <wp:positionH relativeFrom="column">
            <wp:posOffset>3985177</wp:posOffset>
          </wp:positionH>
          <wp:positionV relativeFrom="paragraph">
            <wp:posOffset>-396240</wp:posOffset>
          </wp:positionV>
          <wp:extent cx="2805430" cy="539750"/>
          <wp:effectExtent l="0" t="0" r="1270" b="6350"/>
          <wp:wrapNone/>
          <wp:docPr id="1924324505" name="Picture 1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67951" name="Picture 16"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805430" cy="539750"/>
                  </a:xfrm>
                  <a:prstGeom prst="rect">
                    <a:avLst/>
                  </a:prstGeom>
                </pic:spPr>
              </pic:pic>
            </a:graphicData>
          </a:graphic>
          <wp14:sizeRelH relativeFrom="page">
            <wp14:pctWidth>0</wp14:pctWidth>
          </wp14:sizeRelH>
          <wp14:sizeRelV relativeFrom="page">
            <wp14:pctHeight>0</wp14:pctHeight>
          </wp14:sizeRelV>
        </wp:anchor>
      </w:drawing>
    </w:r>
    <w:r w:rsidRPr="00B90B68">
      <w:rPr>
        <w:rFonts w:ascii="Aptos" w:eastAsia="Aptos" w:hAnsi="Aptos" w:cs="Times New Roman"/>
        <w:noProof/>
        <w:color w:val="auto"/>
        <w:kern w:val="2"/>
        <w:sz w:val="22"/>
        <w:lang w:eastAsia="en-US"/>
        <w14:ligatures w14:val="standardContextual"/>
      </w:rPr>
      <mc:AlternateContent>
        <mc:Choice Requires="wps">
          <w:drawing>
            <wp:anchor distT="0" distB="0" distL="0" distR="0" simplePos="0" relativeHeight="251658242" behindDoc="0" locked="0" layoutInCell="1" allowOverlap="1" wp14:anchorId="2DD79A66" wp14:editId="434B0802">
              <wp:simplePos x="0" y="0"/>
              <wp:positionH relativeFrom="page">
                <wp:posOffset>1877</wp:posOffset>
              </wp:positionH>
              <wp:positionV relativeFrom="page">
                <wp:posOffset>10227862</wp:posOffset>
              </wp:positionV>
              <wp:extent cx="759460" cy="374650"/>
              <wp:effectExtent l="0" t="0" r="2540" b="0"/>
              <wp:wrapNone/>
              <wp:docPr id="37411440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74650"/>
                      </a:xfrm>
                      <a:prstGeom prst="rect">
                        <a:avLst/>
                      </a:prstGeom>
                      <a:noFill/>
                      <a:ln>
                        <a:noFill/>
                      </a:ln>
                    </wps:spPr>
                    <wps:txbx>
                      <w:txbxContent>
                        <w:p w14:paraId="67D1B7FA" w14:textId="77777777" w:rsidR="008235B8" w:rsidRPr="00EC5CFE" w:rsidRDefault="008235B8" w:rsidP="008235B8">
                          <w:pPr>
                            <w:spacing w:after="0"/>
                            <w:rPr>
                              <w:rFonts w:ascii="Calibri" w:hAnsi="Calibri"/>
                              <w:noProof/>
                              <w:color w:val="000000"/>
                              <w:sz w:val="22"/>
                              <w:szCs w:val="22"/>
                            </w:rPr>
                          </w:pPr>
                          <w:r w:rsidRPr="00EC5CFE">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DD79A66" id="_x0000_t202" coordsize="21600,21600" o:spt="202" path="m,l,21600r21600,l21600,xe">
              <v:stroke joinstyle="miter"/>
              <v:path gradientshapeok="t" o:connecttype="rect"/>
            </v:shapetype>
            <v:shape id="Text Box 3" o:spid="_x0000_s1028" type="#_x0000_t202" alt="OFFICIAL" style="position:absolute;margin-left:.15pt;margin-top:805.35pt;width:59.8pt;height:29.5pt;z-index:251667456;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" filled="f" stroked="f">
              <v:textbox style="mso-fit-shape-to-text:t" inset="20pt,0,0,15pt">
                <w:txbxContent>
                  <w:p w14:paraId="67D1B7FA" w14:textId="77777777" w:rsidR="008235B8" w:rsidRPr="00EC5CFE" w:rsidRDefault="008235B8" w:rsidP="008235B8">
                    <w:pPr>
                      <w:spacing w:after="0"/>
                      <w:rPr>
                        <w:rFonts w:ascii="Calibri" w:hAnsi="Calibri"/>
                        <w:noProof/>
                        <w:color w:val="000000"/>
                        <w:sz w:val="22"/>
                        <w:szCs w:val="22"/>
                      </w:rPr>
                    </w:pPr>
                    <w:r w:rsidRPr="00EC5CFE">
                      <w:rPr>
                        <w:rFonts w:ascii="Calibri" w:hAnsi="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5EBD9F" w14:textId="77777777" w:rsidR="00197A35" w:rsidRDefault="00197A35" w:rsidP="008F0B7B">
      <w:pPr>
        <w:pStyle w:val="BodyText"/>
      </w:pPr>
      <w:r>
        <w:separator/>
      </w:r>
    </w:p>
  </w:footnote>
  <w:footnote w:type="continuationSeparator" w:id="0">
    <w:p w14:paraId="33DD13FC" w14:textId="77777777" w:rsidR="00197A35" w:rsidRPr="00D27532" w:rsidRDefault="00197A35" w:rsidP="00D27532">
      <w:pPr>
        <w:pStyle w:val="BodyText"/>
      </w:pPr>
      <w:r>
        <w:separator/>
      </w:r>
    </w:p>
    <w:p w14:paraId="43548AAE" w14:textId="77777777" w:rsidR="00197A35" w:rsidRDefault="00197A35"/>
    <w:p w14:paraId="1D5910C7" w14:textId="77777777" w:rsidR="00197A35" w:rsidRDefault="00197A35"/>
  </w:footnote>
  <w:footnote w:type="continuationNotice" w:id="1">
    <w:p w14:paraId="04E47A92" w14:textId="77777777" w:rsidR="00197A35" w:rsidRPr="00D27532" w:rsidRDefault="00197A35" w:rsidP="00D27532">
      <w:pPr>
        <w:pStyle w:val="BodyText"/>
      </w:pPr>
      <w:r>
        <w:separator/>
      </w:r>
    </w:p>
    <w:p w14:paraId="4C3EE384" w14:textId="77777777" w:rsidR="00197A35" w:rsidRDefault="00197A35"/>
    <w:p w14:paraId="23AB2CCD" w14:textId="77777777" w:rsidR="00197A35" w:rsidRDefault="00197A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8B3B3" w14:textId="77777777" w:rsidR="00C62C68" w:rsidRDefault="00C62C68" w:rsidP="00C62C68">
    <w:pPr>
      <w:pStyle w:val="Header"/>
      <w:tabs>
        <w:tab w:val="left" w:pos="373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DF55E" w14:textId="77777777" w:rsidR="006F46D7" w:rsidRDefault="006F46D7">
    <w:pPr>
      <w:pStyle w:val="Header"/>
    </w:pPr>
  </w:p>
  <w:p w14:paraId="7C7B025E" w14:textId="77777777" w:rsidR="005933A2" w:rsidRDefault="00750916">
    <w:pPr>
      <w:pStyle w:val="Header"/>
    </w:pPr>
    <w:r w:rsidRPr="00750916">
      <w:rPr>
        <w:noProof/>
      </w:rPr>
      <w:drawing>
        <wp:anchor distT="0" distB="0" distL="114300" distR="114300" simplePos="0" relativeHeight="251658241" behindDoc="1" locked="1" layoutInCell="1" allowOverlap="1" wp14:anchorId="39B4B5D3" wp14:editId="64B02782">
          <wp:simplePos x="0" y="0"/>
          <wp:positionH relativeFrom="page">
            <wp:posOffset>0</wp:posOffset>
          </wp:positionH>
          <wp:positionV relativeFrom="page">
            <wp:posOffset>0</wp:posOffset>
          </wp:positionV>
          <wp:extent cx="7559675" cy="1525905"/>
          <wp:effectExtent l="0" t="0" r="3175" b="0"/>
          <wp:wrapNone/>
          <wp:docPr id="1670035816" name="Picture 1" descr="A pink background with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60581" name="Picture 1" descr="A pink background with a triangle&#10;&#10;Description automatically generated"/>
                  <pic:cNvPicPr/>
                </pic:nvPicPr>
                <pic:blipFill rotWithShape="1">
                  <a:blip r:embed="rId1">
                    <a:extLst>
                      <a:ext uri="{28A0092B-C50C-407E-A947-70E740481C1C}">
                        <a14:useLocalDpi xmlns:a14="http://schemas.microsoft.com/office/drawing/2010/main" val="0"/>
                      </a:ext>
                    </a:extLst>
                  </a:blip>
                  <a:srcRect t="-1" b="19371"/>
                  <a:stretch/>
                </pic:blipFill>
                <pic:spPr bwMode="auto">
                  <a:xfrm>
                    <a:off x="0" y="0"/>
                    <a:ext cx="7559675"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6A519" w14:textId="77777777" w:rsidR="00DF6459" w:rsidRDefault="00B516B7" w:rsidP="003D394F">
    <w:pPr>
      <w:pStyle w:val="Header"/>
      <w:tabs>
        <w:tab w:val="left" w:pos="5823"/>
      </w:tabs>
    </w:pPr>
    <w:r>
      <w:rPr>
        <w:noProof/>
      </w:rPr>
      <mc:AlternateContent>
        <mc:Choice Requires="wpg">
          <w:drawing>
            <wp:anchor distT="0" distB="0" distL="114300" distR="114300" simplePos="0" relativeHeight="251658240" behindDoc="1" locked="1" layoutInCell="1" allowOverlap="1" wp14:anchorId="307EFD1C" wp14:editId="12C0E07C">
              <wp:simplePos x="0" y="0"/>
              <wp:positionH relativeFrom="page">
                <wp:posOffset>-55245</wp:posOffset>
              </wp:positionH>
              <wp:positionV relativeFrom="page">
                <wp:posOffset>0</wp:posOffset>
              </wp:positionV>
              <wp:extent cx="7660640" cy="287655"/>
              <wp:effectExtent l="0" t="0" r="0" b="0"/>
              <wp:wrapNone/>
              <wp:docPr id="3974217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660640" cy="287655"/>
                        <a:chOff x="-2385355" y="0"/>
                        <a:chExt cx="9949166" cy="375997"/>
                      </a:xfrm>
                    </wpg:grpSpPr>
                    <wps:wsp>
                      <wps:cNvPr id="1092410707"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accent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7984603"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8870894"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4"/>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0911424"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626685" name="Freeform 1959626685"/>
                      <wps:cNvSpPr/>
                      <wps:spPr>
                        <a:xfrm>
                          <a:off x="-2385355" y="0"/>
                          <a:ext cx="8552791"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tx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097419"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FBBFA9" id="Graphic 1" o:spid="_x0000_s1026" alt="&quot;&quot;" style="position:absolute;margin-left:-4.35pt;margin-top:0;width:603.2pt;height:22.65pt;z-index:-251653120;mso-position-horizontal-relative:page;mso-position-vertical-relative:page;mso-width-relative:margin;mso-height-relative:margin" coordorigin="-23853" coordsize="99491,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">
              <o:lock v:ext="edit" aspectratio="t"/>
              <v:shape id="Freeform 1092410707" o:spid="_x0000_s1027" style="position:absolute;left:65359;width:10279;height:3759;visibility:visible;mso-wrap-style:square;v-text-anchor:middle" coordsize="102790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" path="m,l175341,375997r852564,l1027905,,,xe" fillcolor="#fffad7 [3209]" stroked="f" strokeweight=".35264mm">
                <v:stroke joinstyle="miter"/>
                <v:path arrowok="t" o:connecttype="custom" o:connectlocs="0,0;175341,375997;1027905,375997;1027905,0;0,0" o:connectangles="0,0,0,0,0"/>
              </v:shape>
              <v:shape id="Freeform 1397984603" o:spid="_x0000_s1028" style="position:absolute;left:63580;width:8271;height:3759;visibility:visible;mso-wrap-style:square;v-text-anchor:middle" coordsize="827153,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" path="m653082,375997l,375997,174070,,827153,,653082,375997xe" fillcolor="black [3215]" stroked="f" strokeweight=".35264mm">
                <v:stroke joinstyle="miter"/>
                <v:path arrowok="t" o:connecttype="custom" o:connectlocs="653082,375997;0,375997;174070,0;827153,0;653082,375997" o:connectangles="0,0,0,0,0"/>
              </v:shape>
              <v:shape id="Freeform 618870894" o:spid="_x0000_s1029" style="position:absolute;left:61674;width:8437;height:3759;visibility:visible;mso-wrap-style:square;v-text-anchor:middle" coordsize="84367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" path="m175341,375997r668330,l668330,,,,175341,375997xe" fillcolor="#82bee6 [3207]" stroked="f" strokeweight=".35264mm">
                <v:stroke joinstyle="miter"/>
                <v:path arrowok="t" o:connecttype="custom" o:connectlocs="175341,375997;843671,375997;668330,0;0,0;175341,375997" o:connectangles="0,0,0,0,0"/>
              </v:shape>
              <v:shape id="Freeform 1150911424" o:spid="_x0000_s1030" style="position:absolute;left:49540;width:8424;height:3759;visibility:visible;mso-wrap-style:square;v-text-anchor:middle" coordsize="84240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" path="m175341,375997r667059,l668330,,,,175341,375997xe" fillcolor="#852d8f" stroked="f" strokeweight=".35264mm">
                <v:stroke joinstyle="miter"/>
                <v:path arrowok="t" o:connecttype="custom" o:connectlocs="175341,375997;842400,375997;668330,0;0,0;175341,375997" o:connectangles="0,0,0,0,0"/>
              </v:shape>
              <v:shape id="Freeform 1959626685" o:spid="_x0000_s1031" style="position:absolute;left:-23853;width:85527;height:3759;visibility:visible;mso-wrap-style:square;v-text-anchor:middle" coordsize="616743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" path="m6167435,l5993365,375997,,375997,,,6167435,xe" fillcolor="black [3213]" stroked="f" strokeweight=".35264mm">
                <v:stroke joinstyle="miter"/>
                <v:path arrowok="t" o:connecttype="custom" o:connectlocs="8552791,0;8311397,375997;0,375997;0,0;8552791,0" o:connectangles="0,0,0,0,0"/>
              </v:shape>
              <v:shape id="Freeform 1951097419" o:spid="_x0000_s1032" style="position:absolute;left:53263;width:8411;height:3759;visibility:visible;mso-wrap-style:square;v-text-anchor:middle" coordsize="841129,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" path="m667059,375997l,375997,174070,,841129,,667059,375997xe" fillcolor="#f5968c [3214]" stroked="f" strokeweight=".35264mm">
                <v:stroke joinstyle="miter"/>
                <v:path arrowok="t" o:connecttype="custom" o:connectlocs="667059,375997;0,375997;174070,0;841129,0;667059,375997" o:connectangles="0,0,0,0,0"/>
              </v:shape>
              <w10:wrap anchorx="page" anchory="page"/>
              <w10:anchorlock/>
            </v:group>
          </w:pict>
        </mc:Fallback>
      </mc:AlternateContent>
    </w:r>
    <w:r w:rsidR="003D394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2C18DD60"/>
    <w:lvl w:ilvl="0">
      <w:start w:val="1"/>
      <w:numFmt w:val="decimal"/>
      <w:pStyle w:val="ListNumber4"/>
      <w:lvlText w:val="%1."/>
      <w:lvlJc w:val="left"/>
      <w:pPr>
        <w:tabs>
          <w:tab w:val="num" w:pos="1209"/>
        </w:tabs>
        <w:ind w:left="1209" w:hanging="360"/>
      </w:pPr>
    </w:lvl>
  </w:abstractNum>
  <w:abstractNum w:abstractNumId="1" w15:restartNumberingAfterBreak="0">
    <w:nsid w:val="FFFFFF89"/>
    <w:multiLevelType w:val="singleLevel"/>
    <w:tmpl w:val="051ECE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7F51AA"/>
    <w:multiLevelType w:val="hybridMultilevel"/>
    <w:tmpl w:val="6E5C4A46"/>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3" w15:restartNumberingAfterBreak="0">
    <w:nsid w:val="0AC2735F"/>
    <w:multiLevelType w:val="multilevel"/>
    <w:tmpl w:val="50041352"/>
    <w:styleLink w:val="ListHeadings"/>
    <w:lvl w:ilvl="0">
      <w:start w:val="1"/>
      <w:numFmt w:val="decimal"/>
      <w:lvlText w:val="%1."/>
      <w:lvlJc w:val="left"/>
      <w:pPr>
        <w:tabs>
          <w:tab w:val="num" w:pos="360"/>
        </w:tabs>
        <w:ind w:left="340" w:hanging="340"/>
      </w:pPr>
    </w:lvl>
    <w:lvl w:ilvl="1">
      <w:start w:val="1"/>
      <w:numFmt w:val="decimal"/>
      <w:lvlText w:val="%1.%2."/>
      <w:lvlJc w:val="left"/>
      <w:pPr>
        <w:ind w:left="680" w:hanging="680"/>
      </w:pPr>
    </w:lvl>
    <w:lvl w:ilvl="2">
      <w:start w:val="1"/>
      <w:numFmt w:val="decimal"/>
      <w:lvlText w:val="%1.%2.%3."/>
      <w:lvlJc w:val="left"/>
      <w:pPr>
        <w:ind w:left="1021" w:hanging="1021"/>
      </w:pPr>
    </w:lvl>
    <w:lvl w:ilvl="3">
      <w:start w:val="1"/>
      <w:numFmt w:val="decimal"/>
      <w:lvlText w:val="%1.%2.%3.%4."/>
      <w:lvlJc w:val="left"/>
      <w:pPr>
        <w:ind w:left="1361" w:hanging="1361"/>
      </w:pPr>
    </w:lvl>
    <w:lvl w:ilvl="4">
      <w:start w:val="1"/>
      <w:numFmt w:val="decimal"/>
      <w:lvlText w:val="%1.%2.%3.%4.%5"/>
      <w:lvlJc w:val="left"/>
      <w:pPr>
        <w:ind w:left="1701" w:hanging="1701"/>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6F37EA"/>
    <w:multiLevelType w:val="multilevel"/>
    <w:tmpl w:val="97DAEA0E"/>
    <w:styleLink w:val="Numbering"/>
    <w:lvl w:ilvl="0">
      <w:start w:val="1"/>
      <w:numFmt w:val="decimal"/>
      <w:lvlText w:val="%1."/>
      <w:lvlJc w:val="left"/>
      <w:pPr>
        <w:tabs>
          <w:tab w:val="num" w:pos="284"/>
        </w:tabs>
        <w:ind w:left="284" w:hanging="284"/>
      </w:pPr>
    </w:lvl>
    <w:lvl w:ilvl="1">
      <w:start w:val="1"/>
      <w:numFmt w:val="decimal"/>
      <w:lvlText w:val="%1.%2."/>
      <w:lvlJc w:val="left"/>
      <w:pPr>
        <w:ind w:left="567" w:hanging="567"/>
      </w:pPr>
    </w:lvl>
    <w:lvl w:ilvl="2">
      <w:start w:val="1"/>
      <w:numFmt w:val="decimal"/>
      <w:lvlText w:val="%1.%2.%3."/>
      <w:lvlJc w:val="left"/>
      <w:pPr>
        <w:tabs>
          <w:tab w:val="num" w:pos="1134"/>
        </w:tabs>
        <w:ind w:left="851" w:hanging="851"/>
      </w:pPr>
    </w:lvl>
    <w:lvl w:ilvl="3">
      <w:start w:val="1"/>
      <w:numFmt w:val="decimal"/>
      <w:lvlText w:val="%1.%2.%3.%4."/>
      <w:lvlJc w:val="left"/>
      <w:pPr>
        <w:ind w:left="1134" w:hanging="1134"/>
      </w:pPr>
    </w:lvl>
    <w:lvl w:ilvl="4">
      <w:start w:val="1"/>
      <w:numFmt w:val="decimal"/>
      <w:lvlText w:val="%1.%2.%3.%4.%5"/>
      <w:lvlJc w:val="left"/>
      <w:pPr>
        <w:ind w:left="1418" w:hanging="1418"/>
      </w:pPr>
    </w:lvl>
    <w:lvl w:ilvl="5">
      <w:start w:val="1"/>
      <w:numFmt w:val="decimal"/>
      <w:lvlText w:val="%6"/>
      <w:lvlJc w:val="left"/>
      <w:pPr>
        <w:ind w:left="567" w:hanging="567"/>
      </w:pPr>
    </w:lvl>
    <w:lvl w:ilvl="6">
      <w:start w:val="1"/>
      <w:numFmt w:val="decimal"/>
      <w:lvlText w:val="%7."/>
      <w:lvlJc w:val="left"/>
      <w:pPr>
        <w:ind w:left="567" w:hanging="567"/>
      </w:pPr>
    </w:lvl>
    <w:lvl w:ilvl="7">
      <w:start w:val="1"/>
      <w:numFmt w:val="decimal"/>
      <w:lvlText w:val="%8."/>
      <w:lvlJc w:val="left"/>
      <w:pPr>
        <w:ind w:left="567" w:hanging="567"/>
      </w:pPr>
    </w:lvl>
    <w:lvl w:ilvl="8">
      <w:start w:val="1"/>
      <w:numFmt w:val="none"/>
      <w:lvlText w:val=""/>
      <w:lvlJc w:val="right"/>
      <w:pPr>
        <w:ind w:left="567" w:hanging="567"/>
      </w:pPr>
    </w:lvl>
  </w:abstractNum>
  <w:abstractNum w:abstractNumId="5"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475F3A"/>
    <w:multiLevelType w:val="hybridMultilevel"/>
    <w:tmpl w:val="FD0699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A4297C"/>
    <w:multiLevelType w:val="multilevel"/>
    <w:tmpl w:val="1E8C55A6"/>
    <w:styleLink w:val="CurrentList3"/>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0" w15:restartNumberingAfterBreak="0">
    <w:nsid w:val="2C1859C9"/>
    <w:multiLevelType w:val="multilevel"/>
    <w:tmpl w:val="A9D01E46"/>
    <w:styleLink w:val="CurrentList2"/>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2F50B9E"/>
    <w:multiLevelType w:val="hybridMultilevel"/>
    <w:tmpl w:val="539010EC"/>
    <w:lvl w:ilvl="0" w:tplc="C6483CBC">
      <w:start w:val="1"/>
      <w:numFmt w:val="bullet"/>
      <w:pStyle w:val="List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3" w15:restartNumberingAfterBreak="0">
    <w:nsid w:val="3FD64533"/>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A310643"/>
    <w:multiLevelType w:val="multilevel"/>
    <w:tmpl w:val="0E96087C"/>
    <w:lvl w:ilvl="0">
      <w:start w:val="1"/>
      <w:numFmt w:val="none"/>
      <w:pStyle w:val="Source"/>
      <w:lvlText w:val="Source:"/>
      <w:lvlJc w:val="left"/>
      <w:pPr>
        <w:ind w:left="680" w:hanging="6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num w:numId="1" w16cid:durableId="847990096">
    <w:abstractNumId w:val="15"/>
  </w:num>
  <w:num w:numId="2" w16cid:durableId="503790137">
    <w:abstractNumId w:val="12"/>
  </w:num>
  <w:num w:numId="3" w16cid:durableId="2012565857">
    <w:abstractNumId w:val="5"/>
  </w:num>
  <w:num w:numId="4" w16cid:durableId="76903290">
    <w:abstractNumId w:val="9"/>
  </w:num>
  <w:num w:numId="5" w16cid:durableId="2010210550">
    <w:abstractNumId w:val="6"/>
  </w:num>
  <w:num w:numId="6" w16cid:durableId="837189291">
    <w:abstractNumId w:val="16"/>
  </w:num>
  <w:num w:numId="7" w16cid:durableId="8762842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67888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8129095">
    <w:abstractNumId w:val="3"/>
  </w:num>
  <w:num w:numId="10" w16cid:durableId="783112715">
    <w:abstractNumId w:val="0"/>
  </w:num>
  <w:num w:numId="11" w16cid:durableId="4720608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0787500">
    <w:abstractNumId w:val="13"/>
  </w:num>
  <w:num w:numId="13" w16cid:durableId="1048383676">
    <w:abstractNumId w:val="4"/>
  </w:num>
  <w:num w:numId="14" w16cid:durableId="724064763">
    <w:abstractNumId w:val="11"/>
  </w:num>
  <w:num w:numId="15" w16cid:durableId="1273320527">
    <w:abstractNumId w:val="10"/>
  </w:num>
  <w:num w:numId="16" w16cid:durableId="604773466">
    <w:abstractNumId w:val="8"/>
  </w:num>
  <w:num w:numId="17" w16cid:durableId="410204198">
    <w:abstractNumId w:val="11"/>
  </w:num>
  <w:num w:numId="18" w16cid:durableId="414515718">
    <w:abstractNumId w:val="1"/>
  </w:num>
  <w:num w:numId="19" w16cid:durableId="1823692288">
    <w:abstractNumId w:val="2"/>
  </w:num>
  <w:num w:numId="20" w16cid:durableId="206331533">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E83"/>
    <w:rsid w:val="00002729"/>
    <w:rsid w:val="00002C93"/>
    <w:rsid w:val="00003583"/>
    <w:rsid w:val="00003709"/>
    <w:rsid w:val="00003E3B"/>
    <w:rsid w:val="00005754"/>
    <w:rsid w:val="00005FC0"/>
    <w:rsid w:val="000100A3"/>
    <w:rsid w:val="0001088E"/>
    <w:rsid w:val="00010AC6"/>
    <w:rsid w:val="000143C5"/>
    <w:rsid w:val="00014D02"/>
    <w:rsid w:val="00015B80"/>
    <w:rsid w:val="00020713"/>
    <w:rsid w:val="00021A2F"/>
    <w:rsid w:val="00024B98"/>
    <w:rsid w:val="00025B3C"/>
    <w:rsid w:val="0002627E"/>
    <w:rsid w:val="00026FE4"/>
    <w:rsid w:val="000277AD"/>
    <w:rsid w:val="00027A61"/>
    <w:rsid w:val="00030C2E"/>
    <w:rsid w:val="000319D3"/>
    <w:rsid w:val="000330D7"/>
    <w:rsid w:val="000339CA"/>
    <w:rsid w:val="000369F8"/>
    <w:rsid w:val="0003751F"/>
    <w:rsid w:val="00037776"/>
    <w:rsid w:val="00041B38"/>
    <w:rsid w:val="0004321A"/>
    <w:rsid w:val="00043FD4"/>
    <w:rsid w:val="0004413C"/>
    <w:rsid w:val="00044CEA"/>
    <w:rsid w:val="00046ACD"/>
    <w:rsid w:val="00046BB3"/>
    <w:rsid w:val="00051B1A"/>
    <w:rsid w:val="0005225F"/>
    <w:rsid w:val="0005359F"/>
    <w:rsid w:val="00055779"/>
    <w:rsid w:val="000557C6"/>
    <w:rsid w:val="00055A33"/>
    <w:rsid w:val="00061E27"/>
    <w:rsid w:val="000667BA"/>
    <w:rsid w:val="00070CE1"/>
    <w:rsid w:val="00070EC3"/>
    <w:rsid w:val="00072B2F"/>
    <w:rsid w:val="00073820"/>
    <w:rsid w:val="00074C16"/>
    <w:rsid w:val="00080C66"/>
    <w:rsid w:val="00081DA7"/>
    <w:rsid w:val="00082403"/>
    <w:rsid w:val="000866A6"/>
    <w:rsid w:val="00086A96"/>
    <w:rsid w:val="00087FF3"/>
    <w:rsid w:val="00091ABC"/>
    <w:rsid w:val="00091C81"/>
    <w:rsid w:val="000926DF"/>
    <w:rsid w:val="00092B26"/>
    <w:rsid w:val="000932CC"/>
    <w:rsid w:val="0009562F"/>
    <w:rsid w:val="00096E9B"/>
    <w:rsid w:val="00097C7F"/>
    <w:rsid w:val="000A0A02"/>
    <w:rsid w:val="000A0A27"/>
    <w:rsid w:val="000A1059"/>
    <w:rsid w:val="000A1927"/>
    <w:rsid w:val="000A249B"/>
    <w:rsid w:val="000A2F39"/>
    <w:rsid w:val="000A381D"/>
    <w:rsid w:val="000A5A67"/>
    <w:rsid w:val="000A65D2"/>
    <w:rsid w:val="000A739E"/>
    <w:rsid w:val="000A7E35"/>
    <w:rsid w:val="000B05DF"/>
    <w:rsid w:val="000B10A2"/>
    <w:rsid w:val="000B10B9"/>
    <w:rsid w:val="000B147C"/>
    <w:rsid w:val="000B25F4"/>
    <w:rsid w:val="000B3148"/>
    <w:rsid w:val="000B3C22"/>
    <w:rsid w:val="000B4613"/>
    <w:rsid w:val="000B619D"/>
    <w:rsid w:val="000B640C"/>
    <w:rsid w:val="000B69BA"/>
    <w:rsid w:val="000B7F4B"/>
    <w:rsid w:val="000C30EA"/>
    <w:rsid w:val="000C52D3"/>
    <w:rsid w:val="000C5743"/>
    <w:rsid w:val="000D2C1A"/>
    <w:rsid w:val="000D3809"/>
    <w:rsid w:val="000D5CAC"/>
    <w:rsid w:val="000D6B77"/>
    <w:rsid w:val="000D737E"/>
    <w:rsid w:val="000E015F"/>
    <w:rsid w:val="000E0434"/>
    <w:rsid w:val="000E11C1"/>
    <w:rsid w:val="000E144D"/>
    <w:rsid w:val="000E384B"/>
    <w:rsid w:val="000E569E"/>
    <w:rsid w:val="000E60A3"/>
    <w:rsid w:val="000E7003"/>
    <w:rsid w:val="000F118D"/>
    <w:rsid w:val="000F31B8"/>
    <w:rsid w:val="000F66DC"/>
    <w:rsid w:val="000F689C"/>
    <w:rsid w:val="000F6AC0"/>
    <w:rsid w:val="00102B6E"/>
    <w:rsid w:val="00103873"/>
    <w:rsid w:val="00105220"/>
    <w:rsid w:val="00105935"/>
    <w:rsid w:val="00107B0D"/>
    <w:rsid w:val="00107F77"/>
    <w:rsid w:val="001106A0"/>
    <w:rsid w:val="00111273"/>
    <w:rsid w:val="00111713"/>
    <w:rsid w:val="00111775"/>
    <w:rsid w:val="00112FAD"/>
    <w:rsid w:val="00114812"/>
    <w:rsid w:val="00114A73"/>
    <w:rsid w:val="00114FF1"/>
    <w:rsid w:val="00116545"/>
    <w:rsid w:val="00116563"/>
    <w:rsid w:val="00116CED"/>
    <w:rsid w:val="0011767C"/>
    <w:rsid w:val="00125B3E"/>
    <w:rsid w:val="001269A2"/>
    <w:rsid w:val="00127421"/>
    <w:rsid w:val="00131292"/>
    <w:rsid w:val="0013204F"/>
    <w:rsid w:val="00132C13"/>
    <w:rsid w:val="00132C9F"/>
    <w:rsid w:val="00133704"/>
    <w:rsid w:val="0013421B"/>
    <w:rsid w:val="00134CAE"/>
    <w:rsid w:val="001359E7"/>
    <w:rsid w:val="00135EFC"/>
    <w:rsid w:val="00140D10"/>
    <w:rsid w:val="00140DE1"/>
    <w:rsid w:val="0014157C"/>
    <w:rsid w:val="001419CE"/>
    <w:rsid w:val="00142478"/>
    <w:rsid w:val="001439D4"/>
    <w:rsid w:val="00143CAC"/>
    <w:rsid w:val="00145987"/>
    <w:rsid w:val="001476EF"/>
    <w:rsid w:val="00150B63"/>
    <w:rsid w:val="00150CAE"/>
    <w:rsid w:val="0015137D"/>
    <w:rsid w:val="001524E1"/>
    <w:rsid w:val="001533A2"/>
    <w:rsid w:val="00156291"/>
    <w:rsid w:val="00163C71"/>
    <w:rsid w:val="00163F0B"/>
    <w:rsid w:val="0016469D"/>
    <w:rsid w:val="00164D7F"/>
    <w:rsid w:val="001656A1"/>
    <w:rsid w:val="00166413"/>
    <w:rsid w:val="0017068C"/>
    <w:rsid w:val="00171F16"/>
    <w:rsid w:val="001728CA"/>
    <w:rsid w:val="00172CF0"/>
    <w:rsid w:val="00173BFD"/>
    <w:rsid w:val="00174347"/>
    <w:rsid w:val="001743EB"/>
    <w:rsid w:val="00177F07"/>
    <w:rsid w:val="00180847"/>
    <w:rsid w:val="00180CE8"/>
    <w:rsid w:val="00181EAF"/>
    <w:rsid w:val="00182408"/>
    <w:rsid w:val="001838AB"/>
    <w:rsid w:val="0018395E"/>
    <w:rsid w:val="0018488D"/>
    <w:rsid w:val="001879A8"/>
    <w:rsid w:val="00187AB5"/>
    <w:rsid w:val="00187AE0"/>
    <w:rsid w:val="0019091F"/>
    <w:rsid w:val="001909B9"/>
    <w:rsid w:val="001934EB"/>
    <w:rsid w:val="00194A85"/>
    <w:rsid w:val="0019534B"/>
    <w:rsid w:val="00197A35"/>
    <w:rsid w:val="00197DA2"/>
    <w:rsid w:val="001A0AAF"/>
    <w:rsid w:val="001A15D5"/>
    <w:rsid w:val="001A1F72"/>
    <w:rsid w:val="001A35E5"/>
    <w:rsid w:val="001A3D04"/>
    <w:rsid w:val="001A628B"/>
    <w:rsid w:val="001A7330"/>
    <w:rsid w:val="001A7A0F"/>
    <w:rsid w:val="001B2E63"/>
    <w:rsid w:val="001B3C6A"/>
    <w:rsid w:val="001B3EE6"/>
    <w:rsid w:val="001B455D"/>
    <w:rsid w:val="001B4F9A"/>
    <w:rsid w:val="001C07C2"/>
    <w:rsid w:val="001C0A67"/>
    <w:rsid w:val="001C1CD0"/>
    <w:rsid w:val="001C256D"/>
    <w:rsid w:val="001C43B2"/>
    <w:rsid w:val="001C4B93"/>
    <w:rsid w:val="001C4E88"/>
    <w:rsid w:val="001D0245"/>
    <w:rsid w:val="001D4524"/>
    <w:rsid w:val="001D4C98"/>
    <w:rsid w:val="001D754D"/>
    <w:rsid w:val="001E04AA"/>
    <w:rsid w:val="001E0611"/>
    <w:rsid w:val="001E0762"/>
    <w:rsid w:val="001E1988"/>
    <w:rsid w:val="001E2DF7"/>
    <w:rsid w:val="001E4186"/>
    <w:rsid w:val="001E4E96"/>
    <w:rsid w:val="001E52C6"/>
    <w:rsid w:val="001E5591"/>
    <w:rsid w:val="001E79F1"/>
    <w:rsid w:val="001F010F"/>
    <w:rsid w:val="001F04A9"/>
    <w:rsid w:val="001F1BB2"/>
    <w:rsid w:val="001F2523"/>
    <w:rsid w:val="001F35AC"/>
    <w:rsid w:val="001F398C"/>
    <w:rsid w:val="001F485D"/>
    <w:rsid w:val="001F4990"/>
    <w:rsid w:val="00202F93"/>
    <w:rsid w:val="00206AE7"/>
    <w:rsid w:val="00207250"/>
    <w:rsid w:val="00214F3C"/>
    <w:rsid w:val="00215155"/>
    <w:rsid w:val="00216B6C"/>
    <w:rsid w:val="00216D02"/>
    <w:rsid w:val="00217CEB"/>
    <w:rsid w:val="00217D92"/>
    <w:rsid w:val="0022241B"/>
    <w:rsid w:val="0022397C"/>
    <w:rsid w:val="00224507"/>
    <w:rsid w:val="00224DDA"/>
    <w:rsid w:val="00226F6E"/>
    <w:rsid w:val="002313EF"/>
    <w:rsid w:val="00231D84"/>
    <w:rsid w:val="00232594"/>
    <w:rsid w:val="00233115"/>
    <w:rsid w:val="00233579"/>
    <w:rsid w:val="00234568"/>
    <w:rsid w:val="002351BC"/>
    <w:rsid w:val="00235BE7"/>
    <w:rsid w:val="00237028"/>
    <w:rsid w:val="002376C0"/>
    <w:rsid w:val="002409AB"/>
    <w:rsid w:val="002434EF"/>
    <w:rsid w:val="00243AE2"/>
    <w:rsid w:val="002454F4"/>
    <w:rsid w:val="00246264"/>
    <w:rsid w:val="00246A79"/>
    <w:rsid w:val="002510E3"/>
    <w:rsid w:val="0025118A"/>
    <w:rsid w:val="00252F18"/>
    <w:rsid w:val="00254215"/>
    <w:rsid w:val="00254690"/>
    <w:rsid w:val="00254FCE"/>
    <w:rsid w:val="002562B0"/>
    <w:rsid w:val="002573C8"/>
    <w:rsid w:val="002606FB"/>
    <w:rsid w:val="00262546"/>
    <w:rsid w:val="0026278D"/>
    <w:rsid w:val="00263B26"/>
    <w:rsid w:val="00264968"/>
    <w:rsid w:val="0026496F"/>
    <w:rsid w:val="00266388"/>
    <w:rsid w:val="002667C8"/>
    <w:rsid w:val="002669AE"/>
    <w:rsid w:val="0026731D"/>
    <w:rsid w:val="00267565"/>
    <w:rsid w:val="00272278"/>
    <w:rsid w:val="00274BF9"/>
    <w:rsid w:val="00275F66"/>
    <w:rsid w:val="0027645B"/>
    <w:rsid w:val="00281626"/>
    <w:rsid w:val="00281877"/>
    <w:rsid w:val="00281903"/>
    <w:rsid w:val="00282330"/>
    <w:rsid w:val="002839D6"/>
    <w:rsid w:val="0029290D"/>
    <w:rsid w:val="00292F47"/>
    <w:rsid w:val="0029399F"/>
    <w:rsid w:val="002942EF"/>
    <w:rsid w:val="00296B07"/>
    <w:rsid w:val="002A112D"/>
    <w:rsid w:val="002A2397"/>
    <w:rsid w:val="002A4E35"/>
    <w:rsid w:val="002A5060"/>
    <w:rsid w:val="002B0358"/>
    <w:rsid w:val="002B0369"/>
    <w:rsid w:val="002B0A86"/>
    <w:rsid w:val="002B0A93"/>
    <w:rsid w:val="002B1E6B"/>
    <w:rsid w:val="002B269F"/>
    <w:rsid w:val="002B34E8"/>
    <w:rsid w:val="002B3968"/>
    <w:rsid w:val="002B3EF8"/>
    <w:rsid w:val="002B603E"/>
    <w:rsid w:val="002B6077"/>
    <w:rsid w:val="002B7332"/>
    <w:rsid w:val="002C3E25"/>
    <w:rsid w:val="002C419F"/>
    <w:rsid w:val="002C4C7F"/>
    <w:rsid w:val="002C62E1"/>
    <w:rsid w:val="002C6ADB"/>
    <w:rsid w:val="002D06D6"/>
    <w:rsid w:val="002D0D5F"/>
    <w:rsid w:val="002D167C"/>
    <w:rsid w:val="002D2C2A"/>
    <w:rsid w:val="002D391F"/>
    <w:rsid w:val="002D5F86"/>
    <w:rsid w:val="002E0E96"/>
    <w:rsid w:val="002E103A"/>
    <w:rsid w:val="002E25A0"/>
    <w:rsid w:val="002E34BF"/>
    <w:rsid w:val="002E35EE"/>
    <w:rsid w:val="002E5A39"/>
    <w:rsid w:val="002E5FC8"/>
    <w:rsid w:val="002E6A83"/>
    <w:rsid w:val="002F113F"/>
    <w:rsid w:val="002F206E"/>
    <w:rsid w:val="002F2554"/>
    <w:rsid w:val="002F278D"/>
    <w:rsid w:val="002F3821"/>
    <w:rsid w:val="002F3873"/>
    <w:rsid w:val="002F509E"/>
    <w:rsid w:val="002F5419"/>
    <w:rsid w:val="002F575C"/>
    <w:rsid w:val="002F5849"/>
    <w:rsid w:val="002F6787"/>
    <w:rsid w:val="0030002F"/>
    <w:rsid w:val="003002D8"/>
    <w:rsid w:val="0030059C"/>
    <w:rsid w:val="00301448"/>
    <w:rsid w:val="00302B5E"/>
    <w:rsid w:val="00304668"/>
    <w:rsid w:val="00305D59"/>
    <w:rsid w:val="00305D69"/>
    <w:rsid w:val="003067FE"/>
    <w:rsid w:val="00312BFC"/>
    <w:rsid w:val="00316E09"/>
    <w:rsid w:val="00317174"/>
    <w:rsid w:val="00317A45"/>
    <w:rsid w:val="0032039E"/>
    <w:rsid w:val="003207C1"/>
    <w:rsid w:val="00320A84"/>
    <w:rsid w:val="00321B51"/>
    <w:rsid w:val="00321DF2"/>
    <w:rsid w:val="0032396E"/>
    <w:rsid w:val="00324F56"/>
    <w:rsid w:val="0033030D"/>
    <w:rsid w:val="00335C9E"/>
    <w:rsid w:val="0033658D"/>
    <w:rsid w:val="003378D1"/>
    <w:rsid w:val="00340CA0"/>
    <w:rsid w:val="00341877"/>
    <w:rsid w:val="00341CE1"/>
    <w:rsid w:val="0034214B"/>
    <w:rsid w:val="00343F9A"/>
    <w:rsid w:val="00344845"/>
    <w:rsid w:val="00344B84"/>
    <w:rsid w:val="00345BF7"/>
    <w:rsid w:val="00347536"/>
    <w:rsid w:val="00350372"/>
    <w:rsid w:val="003516BF"/>
    <w:rsid w:val="00353985"/>
    <w:rsid w:val="00355312"/>
    <w:rsid w:val="00362B74"/>
    <w:rsid w:val="00362F86"/>
    <w:rsid w:val="0036379C"/>
    <w:rsid w:val="003638D9"/>
    <w:rsid w:val="00364485"/>
    <w:rsid w:val="00364C8A"/>
    <w:rsid w:val="00364F93"/>
    <w:rsid w:val="003654EF"/>
    <w:rsid w:val="003656D5"/>
    <w:rsid w:val="003661D1"/>
    <w:rsid w:val="00367751"/>
    <w:rsid w:val="00367A43"/>
    <w:rsid w:val="0037026F"/>
    <w:rsid w:val="0037070A"/>
    <w:rsid w:val="003707FD"/>
    <w:rsid w:val="00372C9F"/>
    <w:rsid w:val="00373669"/>
    <w:rsid w:val="00374AD7"/>
    <w:rsid w:val="00374C56"/>
    <w:rsid w:val="00375B8F"/>
    <w:rsid w:val="00377928"/>
    <w:rsid w:val="00380906"/>
    <w:rsid w:val="00382D9C"/>
    <w:rsid w:val="00384FC9"/>
    <w:rsid w:val="0038503D"/>
    <w:rsid w:val="0038513D"/>
    <w:rsid w:val="003915CA"/>
    <w:rsid w:val="00392092"/>
    <w:rsid w:val="00393908"/>
    <w:rsid w:val="00394652"/>
    <w:rsid w:val="003961D9"/>
    <w:rsid w:val="003963C6"/>
    <w:rsid w:val="003A0362"/>
    <w:rsid w:val="003A04BC"/>
    <w:rsid w:val="003A0E8F"/>
    <w:rsid w:val="003A2B4F"/>
    <w:rsid w:val="003A3558"/>
    <w:rsid w:val="003A3C20"/>
    <w:rsid w:val="003A44F5"/>
    <w:rsid w:val="003A533D"/>
    <w:rsid w:val="003B0508"/>
    <w:rsid w:val="003B11A1"/>
    <w:rsid w:val="003B19B3"/>
    <w:rsid w:val="003B2452"/>
    <w:rsid w:val="003B2CDC"/>
    <w:rsid w:val="003B3A76"/>
    <w:rsid w:val="003B3C46"/>
    <w:rsid w:val="003B5983"/>
    <w:rsid w:val="003B5DBC"/>
    <w:rsid w:val="003B7E23"/>
    <w:rsid w:val="003C0215"/>
    <w:rsid w:val="003C3E43"/>
    <w:rsid w:val="003C68CF"/>
    <w:rsid w:val="003C6DDB"/>
    <w:rsid w:val="003C6E18"/>
    <w:rsid w:val="003C7279"/>
    <w:rsid w:val="003C7DDF"/>
    <w:rsid w:val="003D0829"/>
    <w:rsid w:val="003D121F"/>
    <w:rsid w:val="003D394F"/>
    <w:rsid w:val="003D3D47"/>
    <w:rsid w:val="003D55AC"/>
    <w:rsid w:val="003E1FC0"/>
    <w:rsid w:val="003E2D57"/>
    <w:rsid w:val="003E7427"/>
    <w:rsid w:val="003E7B8D"/>
    <w:rsid w:val="003F034D"/>
    <w:rsid w:val="003F2986"/>
    <w:rsid w:val="003F35BA"/>
    <w:rsid w:val="003F443B"/>
    <w:rsid w:val="003F5577"/>
    <w:rsid w:val="003F5A8C"/>
    <w:rsid w:val="003F66CB"/>
    <w:rsid w:val="003F6794"/>
    <w:rsid w:val="00401E1E"/>
    <w:rsid w:val="00403322"/>
    <w:rsid w:val="00404B96"/>
    <w:rsid w:val="00407FEC"/>
    <w:rsid w:val="0041074F"/>
    <w:rsid w:val="004116A7"/>
    <w:rsid w:val="004127CC"/>
    <w:rsid w:val="004131BC"/>
    <w:rsid w:val="00414A53"/>
    <w:rsid w:val="00414BBA"/>
    <w:rsid w:val="0041511C"/>
    <w:rsid w:val="00420FAE"/>
    <w:rsid w:val="00422B11"/>
    <w:rsid w:val="00422CD0"/>
    <w:rsid w:val="00425CE6"/>
    <w:rsid w:val="00426EE8"/>
    <w:rsid w:val="00430DD9"/>
    <w:rsid w:val="004312E8"/>
    <w:rsid w:val="004313CA"/>
    <w:rsid w:val="00431AD6"/>
    <w:rsid w:val="00432DB3"/>
    <w:rsid w:val="0043431C"/>
    <w:rsid w:val="0044053B"/>
    <w:rsid w:val="00443586"/>
    <w:rsid w:val="00443864"/>
    <w:rsid w:val="00446065"/>
    <w:rsid w:val="00446E19"/>
    <w:rsid w:val="00446E28"/>
    <w:rsid w:val="00447CF6"/>
    <w:rsid w:val="00453F7C"/>
    <w:rsid w:val="004547BA"/>
    <w:rsid w:val="0045569A"/>
    <w:rsid w:val="004561DF"/>
    <w:rsid w:val="004567FF"/>
    <w:rsid w:val="00456C2D"/>
    <w:rsid w:val="00460F74"/>
    <w:rsid w:val="00464235"/>
    <w:rsid w:val="00465194"/>
    <w:rsid w:val="004656EB"/>
    <w:rsid w:val="00465996"/>
    <w:rsid w:val="004670A7"/>
    <w:rsid w:val="00467DDC"/>
    <w:rsid w:val="00470991"/>
    <w:rsid w:val="004712B1"/>
    <w:rsid w:val="00472B80"/>
    <w:rsid w:val="0047302D"/>
    <w:rsid w:val="00473934"/>
    <w:rsid w:val="00473FB7"/>
    <w:rsid w:val="00474864"/>
    <w:rsid w:val="004749CB"/>
    <w:rsid w:val="00474DC3"/>
    <w:rsid w:val="00475A28"/>
    <w:rsid w:val="004766D2"/>
    <w:rsid w:val="004769DB"/>
    <w:rsid w:val="00477AB6"/>
    <w:rsid w:val="00481165"/>
    <w:rsid w:val="00482B97"/>
    <w:rsid w:val="00482E74"/>
    <w:rsid w:val="00483231"/>
    <w:rsid w:val="0048376E"/>
    <w:rsid w:val="00483979"/>
    <w:rsid w:val="00483FF3"/>
    <w:rsid w:val="00486745"/>
    <w:rsid w:val="004868E5"/>
    <w:rsid w:val="004904AA"/>
    <w:rsid w:val="00492842"/>
    <w:rsid w:val="00493ECD"/>
    <w:rsid w:val="00495D51"/>
    <w:rsid w:val="004964CC"/>
    <w:rsid w:val="00496E18"/>
    <w:rsid w:val="0049713B"/>
    <w:rsid w:val="004A4836"/>
    <w:rsid w:val="004A59BB"/>
    <w:rsid w:val="004A6882"/>
    <w:rsid w:val="004A6C25"/>
    <w:rsid w:val="004A7DBB"/>
    <w:rsid w:val="004A7EA0"/>
    <w:rsid w:val="004A7F6C"/>
    <w:rsid w:val="004B13EA"/>
    <w:rsid w:val="004B29B9"/>
    <w:rsid w:val="004B2B4A"/>
    <w:rsid w:val="004B2C83"/>
    <w:rsid w:val="004B32AF"/>
    <w:rsid w:val="004B3B66"/>
    <w:rsid w:val="004B48BF"/>
    <w:rsid w:val="004C02EC"/>
    <w:rsid w:val="004C0AA2"/>
    <w:rsid w:val="004C1A21"/>
    <w:rsid w:val="004C1FE7"/>
    <w:rsid w:val="004C35B2"/>
    <w:rsid w:val="004C7432"/>
    <w:rsid w:val="004C75EC"/>
    <w:rsid w:val="004C7798"/>
    <w:rsid w:val="004C7EF9"/>
    <w:rsid w:val="004D3942"/>
    <w:rsid w:val="004D41AC"/>
    <w:rsid w:val="004D4D5D"/>
    <w:rsid w:val="004D4D99"/>
    <w:rsid w:val="004D7F18"/>
    <w:rsid w:val="004E0321"/>
    <w:rsid w:val="004E0A64"/>
    <w:rsid w:val="004E0BB2"/>
    <w:rsid w:val="004E147A"/>
    <w:rsid w:val="004E1EF6"/>
    <w:rsid w:val="004E22FD"/>
    <w:rsid w:val="004E2FAB"/>
    <w:rsid w:val="004E5A0B"/>
    <w:rsid w:val="004E6A3A"/>
    <w:rsid w:val="004E6A83"/>
    <w:rsid w:val="004F1588"/>
    <w:rsid w:val="004F36F7"/>
    <w:rsid w:val="004F38DE"/>
    <w:rsid w:val="004F47F5"/>
    <w:rsid w:val="004F4880"/>
    <w:rsid w:val="004F668A"/>
    <w:rsid w:val="004F6D4C"/>
    <w:rsid w:val="004F6FE8"/>
    <w:rsid w:val="004F730E"/>
    <w:rsid w:val="004F776D"/>
    <w:rsid w:val="004F77CB"/>
    <w:rsid w:val="0050049D"/>
    <w:rsid w:val="00500B67"/>
    <w:rsid w:val="005013DC"/>
    <w:rsid w:val="00501683"/>
    <w:rsid w:val="00502574"/>
    <w:rsid w:val="00503522"/>
    <w:rsid w:val="005077EB"/>
    <w:rsid w:val="00513EE1"/>
    <w:rsid w:val="005152D9"/>
    <w:rsid w:val="00517E3C"/>
    <w:rsid w:val="00520735"/>
    <w:rsid w:val="005207DF"/>
    <w:rsid w:val="005215D9"/>
    <w:rsid w:val="005218C6"/>
    <w:rsid w:val="00522662"/>
    <w:rsid w:val="00522B06"/>
    <w:rsid w:val="0052633A"/>
    <w:rsid w:val="00526E69"/>
    <w:rsid w:val="00527388"/>
    <w:rsid w:val="00527689"/>
    <w:rsid w:val="00527D8B"/>
    <w:rsid w:val="00530B13"/>
    <w:rsid w:val="00531CD7"/>
    <w:rsid w:val="00531EBE"/>
    <w:rsid w:val="0053238E"/>
    <w:rsid w:val="00532E15"/>
    <w:rsid w:val="00533C71"/>
    <w:rsid w:val="00533D2D"/>
    <w:rsid w:val="00534291"/>
    <w:rsid w:val="00535C1B"/>
    <w:rsid w:val="00536B2A"/>
    <w:rsid w:val="005409DF"/>
    <w:rsid w:val="005435A9"/>
    <w:rsid w:val="00544E33"/>
    <w:rsid w:val="00547069"/>
    <w:rsid w:val="00547627"/>
    <w:rsid w:val="00550F70"/>
    <w:rsid w:val="0055107D"/>
    <w:rsid w:val="00551B17"/>
    <w:rsid w:val="005524D9"/>
    <w:rsid w:val="0055273C"/>
    <w:rsid w:val="00557905"/>
    <w:rsid w:val="00557ABF"/>
    <w:rsid w:val="00561EDF"/>
    <w:rsid w:val="00565136"/>
    <w:rsid w:val="00566274"/>
    <w:rsid w:val="005665AE"/>
    <w:rsid w:val="005666FC"/>
    <w:rsid w:val="005668BE"/>
    <w:rsid w:val="0056756E"/>
    <w:rsid w:val="00567C83"/>
    <w:rsid w:val="00567D3C"/>
    <w:rsid w:val="00571EDC"/>
    <w:rsid w:val="005739A5"/>
    <w:rsid w:val="00576F5B"/>
    <w:rsid w:val="00576FCB"/>
    <w:rsid w:val="0057714C"/>
    <w:rsid w:val="00577376"/>
    <w:rsid w:val="00581A1C"/>
    <w:rsid w:val="00583F3E"/>
    <w:rsid w:val="0058424A"/>
    <w:rsid w:val="00586CF7"/>
    <w:rsid w:val="00591292"/>
    <w:rsid w:val="0059142C"/>
    <w:rsid w:val="0059207E"/>
    <w:rsid w:val="005933A2"/>
    <w:rsid w:val="00594DAC"/>
    <w:rsid w:val="00595975"/>
    <w:rsid w:val="00596533"/>
    <w:rsid w:val="005967DC"/>
    <w:rsid w:val="00597ED3"/>
    <w:rsid w:val="005A0169"/>
    <w:rsid w:val="005A0305"/>
    <w:rsid w:val="005A1041"/>
    <w:rsid w:val="005A1E4E"/>
    <w:rsid w:val="005A219D"/>
    <w:rsid w:val="005A28B2"/>
    <w:rsid w:val="005A2CE5"/>
    <w:rsid w:val="005A3365"/>
    <w:rsid w:val="005A3D00"/>
    <w:rsid w:val="005A3D3C"/>
    <w:rsid w:val="005A4D28"/>
    <w:rsid w:val="005A5FE4"/>
    <w:rsid w:val="005A7D08"/>
    <w:rsid w:val="005B0170"/>
    <w:rsid w:val="005B18C7"/>
    <w:rsid w:val="005B1EA5"/>
    <w:rsid w:val="005B1FE5"/>
    <w:rsid w:val="005B2F8C"/>
    <w:rsid w:val="005B36DD"/>
    <w:rsid w:val="005B4302"/>
    <w:rsid w:val="005B4ADB"/>
    <w:rsid w:val="005B5339"/>
    <w:rsid w:val="005B6412"/>
    <w:rsid w:val="005C06FC"/>
    <w:rsid w:val="005C0FEB"/>
    <w:rsid w:val="005C19DF"/>
    <w:rsid w:val="005C1C4F"/>
    <w:rsid w:val="005C319A"/>
    <w:rsid w:val="005C5116"/>
    <w:rsid w:val="005C5152"/>
    <w:rsid w:val="005C5484"/>
    <w:rsid w:val="005C7699"/>
    <w:rsid w:val="005C7C60"/>
    <w:rsid w:val="005D28D4"/>
    <w:rsid w:val="005D4920"/>
    <w:rsid w:val="005D59F3"/>
    <w:rsid w:val="005D66AB"/>
    <w:rsid w:val="005D68FB"/>
    <w:rsid w:val="005D727B"/>
    <w:rsid w:val="005D7D80"/>
    <w:rsid w:val="005E133C"/>
    <w:rsid w:val="005E1EE8"/>
    <w:rsid w:val="005E3064"/>
    <w:rsid w:val="005E5E73"/>
    <w:rsid w:val="005E5EC0"/>
    <w:rsid w:val="005F04CB"/>
    <w:rsid w:val="005F081B"/>
    <w:rsid w:val="005F0B8B"/>
    <w:rsid w:val="005F1786"/>
    <w:rsid w:val="005F252B"/>
    <w:rsid w:val="005F3452"/>
    <w:rsid w:val="005F4D0E"/>
    <w:rsid w:val="005F4E00"/>
    <w:rsid w:val="005F4E21"/>
    <w:rsid w:val="005F6784"/>
    <w:rsid w:val="005F6919"/>
    <w:rsid w:val="005F7DC8"/>
    <w:rsid w:val="0060008C"/>
    <w:rsid w:val="0060047F"/>
    <w:rsid w:val="00604066"/>
    <w:rsid w:val="00604F1E"/>
    <w:rsid w:val="00607F1A"/>
    <w:rsid w:val="006104C0"/>
    <w:rsid w:val="00610FD7"/>
    <w:rsid w:val="00613A4E"/>
    <w:rsid w:val="00614C8E"/>
    <w:rsid w:val="006175B9"/>
    <w:rsid w:val="00617BA0"/>
    <w:rsid w:val="0062036B"/>
    <w:rsid w:val="0062060D"/>
    <w:rsid w:val="006208A0"/>
    <w:rsid w:val="006209CA"/>
    <w:rsid w:val="00625C3F"/>
    <w:rsid w:val="0062664C"/>
    <w:rsid w:val="006272D7"/>
    <w:rsid w:val="00631E73"/>
    <w:rsid w:val="00633BB1"/>
    <w:rsid w:val="00634883"/>
    <w:rsid w:val="0063593D"/>
    <w:rsid w:val="00635A04"/>
    <w:rsid w:val="00640D34"/>
    <w:rsid w:val="00646F75"/>
    <w:rsid w:val="00647578"/>
    <w:rsid w:val="00651F10"/>
    <w:rsid w:val="006520C0"/>
    <w:rsid w:val="00652A1D"/>
    <w:rsid w:val="0065300A"/>
    <w:rsid w:val="00653A26"/>
    <w:rsid w:val="00654CAD"/>
    <w:rsid w:val="00655221"/>
    <w:rsid w:val="006559EA"/>
    <w:rsid w:val="00656676"/>
    <w:rsid w:val="00657AE4"/>
    <w:rsid w:val="0066005B"/>
    <w:rsid w:val="0066425C"/>
    <w:rsid w:val="006667FD"/>
    <w:rsid w:val="00671864"/>
    <w:rsid w:val="0067300D"/>
    <w:rsid w:val="00674361"/>
    <w:rsid w:val="00676178"/>
    <w:rsid w:val="0067638B"/>
    <w:rsid w:val="00677741"/>
    <w:rsid w:val="0068068A"/>
    <w:rsid w:val="006817D7"/>
    <w:rsid w:val="006832BE"/>
    <w:rsid w:val="00683C09"/>
    <w:rsid w:val="00685D04"/>
    <w:rsid w:val="00686E73"/>
    <w:rsid w:val="00690089"/>
    <w:rsid w:val="006902D1"/>
    <w:rsid w:val="006911F3"/>
    <w:rsid w:val="00691A1A"/>
    <w:rsid w:val="00693A3C"/>
    <w:rsid w:val="00693BE4"/>
    <w:rsid w:val="006955A9"/>
    <w:rsid w:val="006964B3"/>
    <w:rsid w:val="006972E4"/>
    <w:rsid w:val="006A10E4"/>
    <w:rsid w:val="006A288E"/>
    <w:rsid w:val="006A2F1E"/>
    <w:rsid w:val="006A3006"/>
    <w:rsid w:val="006A3DC3"/>
    <w:rsid w:val="006A48B6"/>
    <w:rsid w:val="006A53BA"/>
    <w:rsid w:val="006B3040"/>
    <w:rsid w:val="006B318B"/>
    <w:rsid w:val="006B43B3"/>
    <w:rsid w:val="006B632F"/>
    <w:rsid w:val="006B6F3B"/>
    <w:rsid w:val="006B77EE"/>
    <w:rsid w:val="006C1A48"/>
    <w:rsid w:val="006C211C"/>
    <w:rsid w:val="006C2468"/>
    <w:rsid w:val="006C4799"/>
    <w:rsid w:val="006C5EDD"/>
    <w:rsid w:val="006C5F6F"/>
    <w:rsid w:val="006C6258"/>
    <w:rsid w:val="006C6EEC"/>
    <w:rsid w:val="006D0389"/>
    <w:rsid w:val="006D0C35"/>
    <w:rsid w:val="006D0D78"/>
    <w:rsid w:val="006D17BE"/>
    <w:rsid w:val="006D2F45"/>
    <w:rsid w:val="006D3D51"/>
    <w:rsid w:val="006D5DEF"/>
    <w:rsid w:val="006D654B"/>
    <w:rsid w:val="006E00E3"/>
    <w:rsid w:val="006E1939"/>
    <w:rsid w:val="006E4A18"/>
    <w:rsid w:val="006E50FF"/>
    <w:rsid w:val="006E5998"/>
    <w:rsid w:val="006E7471"/>
    <w:rsid w:val="006E76C9"/>
    <w:rsid w:val="006E79DB"/>
    <w:rsid w:val="006F14B6"/>
    <w:rsid w:val="006F17A1"/>
    <w:rsid w:val="006F1C9E"/>
    <w:rsid w:val="006F2BCD"/>
    <w:rsid w:val="006F2F1E"/>
    <w:rsid w:val="006F44BD"/>
    <w:rsid w:val="006F46D7"/>
    <w:rsid w:val="006F59E2"/>
    <w:rsid w:val="006F7478"/>
    <w:rsid w:val="006F77D2"/>
    <w:rsid w:val="00702CB8"/>
    <w:rsid w:val="007046A7"/>
    <w:rsid w:val="0070590E"/>
    <w:rsid w:val="00705BED"/>
    <w:rsid w:val="00705F2B"/>
    <w:rsid w:val="00707B45"/>
    <w:rsid w:val="0071153C"/>
    <w:rsid w:val="007132D0"/>
    <w:rsid w:val="00715166"/>
    <w:rsid w:val="00715276"/>
    <w:rsid w:val="007152DE"/>
    <w:rsid w:val="0072008C"/>
    <w:rsid w:val="00720ADC"/>
    <w:rsid w:val="0072140E"/>
    <w:rsid w:val="00721F12"/>
    <w:rsid w:val="00725FA2"/>
    <w:rsid w:val="00726618"/>
    <w:rsid w:val="007274C0"/>
    <w:rsid w:val="007329B6"/>
    <w:rsid w:val="00733284"/>
    <w:rsid w:val="007332A7"/>
    <w:rsid w:val="00733A33"/>
    <w:rsid w:val="0073461F"/>
    <w:rsid w:val="0073573D"/>
    <w:rsid w:val="00736CB7"/>
    <w:rsid w:val="0073746B"/>
    <w:rsid w:val="00737E19"/>
    <w:rsid w:val="00740467"/>
    <w:rsid w:val="00740AD9"/>
    <w:rsid w:val="00742F66"/>
    <w:rsid w:val="007462BD"/>
    <w:rsid w:val="007465BC"/>
    <w:rsid w:val="00747A4E"/>
    <w:rsid w:val="007507BE"/>
    <w:rsid w:val="00750916"/>
    <w:rsid w:val="0075091E"/>
    <w:rsid w:val="007516CF"/>
    <w:rsid w:val="007527DA"/>
    <w:rsid w:val="00753703"/>
    <w:rsid w:val="00756206"/>
    <w:rsid w:val="007608EB"/>
    <w:rsid w:val="00760D80"/>
    <w:rsid w:val="007618EF"/>
    <w:rsid w:val="00761EE9"/>
    <w:rsid w:val="00761FF3"/>
    <w:rsid w:val="0076281D"/>
    <w:rsid w:val="0076385B"/>
    <w:rsid w:val="00763C24"/>
    <w:rsid w:val="00764823"/>
    <w:rsid w:val="00766510"/>
    <w:rsid w:val="007673EB"/>
    <w:rsid w:val="00767E5D"/>
    <w:rsid w:val="007712A6"/>
    <w:rsid w:val="007725E4"/>
    <w:rsid w:val="00773685"/>
    <w:rsid w:val="00773710"/>
    <w:rsid w:val="00773A93"/>
    <w:rsid w:val="00773B1E"/>
    <w:rsid w:val="007751EE"/>
    <w:rsid w:val="007769B6"/>
    <w:rsid w:val="007772E3"/>
    <w:rsid w:val="007776A5"/>
    <w:rsid w:val="00777DD6"/>
    <w:rsid w:val="00777E1D"/>
    <w:rsid w:val="00780E79"/>
    <w:rsid w:val="00783D38"/>
    <w:rsid w:val="007843E1"/>
    <w:rsid w:val="007851C8"/>
    <w:rsid w:val="00785FBC"/>
    <w:rsid w:val="00786863"/>
    <w:rsid w:val="00790147"/>
    <w:rsid w:val="007923BA"/>
    <w:rsid w:val="00793E01"/>
    <w:rsid w:val="007946CB"/>
    <w:rsid w:val="00795A31"/>
    <w:rsid w:val="007960BE"/>
    <w:rsid w:val="00797AB9"/>
    <w:rsid w:val="007A03C4"/>
    <w:rsid w:val="007A121C"/>
    <w:rsid w:val="007A1E5C"/>
    <w:rsid w:val="007A2062"/>
    <w:rsid w:val="007A2961"/>
    <w:rsid w:val="007A40B2"/>
    <w:rsid w:val="007A4F72"/>
    <w:rsid w:val="007A55F1"/>
    <w:rsid w:val="007A65EC"/>
    <w:rsid w:val="007A72FE"/>
    <w:rsid w:val="007A7845"/>
    <w:rsid w:val="007A7FA3"/>
    <w:rsid w:val="007B0498"/>
    <w:rsid w:val="007B075A"/>
    <w:rsid w:val="007B1819"/>
    <w:rsid w:val="007B1939"/>
    <w:rsid w:val="007B1A58"/>
    <w:rsid w:val="007B24EC"/>
    <w:rsid w:val="007B38D1"/>
    <w:rsid w:val="007B39D3"/>
    <w:rsid w:val="007B5A48"/>
    <w:rsid w:val="007B72A9"/>
    <w:rsid w:val="007B75E6"/>
    <w:rsid w:val="007C12BA"/>
    <w:rsid w:val="007C1E72"/>
    <w:rsid w:val="007C1F1F"/>
    <w:rsid w:val="007C2723"/>
    <w:rsid w:val="007C35FE"/>
    <w:rsid w:val="007C3DD0"/>
    <w:rsid w:val="007C43C3"/>
    <w:rsid w:val="007C691B"/>
    <w:rsid w:val="007D106B"/>
    <w:rsid w:val="007D1163"/>
    <w:rsid w:val="007D1955"/>
    <w:rsid w:val="007D197C"/>
    <w:rsid w:val="007D2136"/>
    <w:rsid w:val="007D30A1"/>
    <w:rsid w:val="007D385B"/>
    <w:rsid w:val="007D3F59"/>
    <w:rsid w:val="007E063B"/>
    <w:rsid w:val="007E0DD4"/>
    <w:rsid w:val="007E51BF"/>
    <w:rsid w:val="007E6A59"/>
    <w:rsid w:val="007F16B5"/>
    <w:rsid w:val="007F20CC"/>
    <w:rsid w:val="007F2CB8"/>
    <w:rsid w:val="007F34F5"/>
    <w:rsid w:val="007F4CE0"/>
    <w:rsid w:val="007F4FFE"/>
    <w:rsid w:val="007F5D9C"/>
    <w:rsid w:val="007F6D8A"/>
    <w:rsid w:val="00801F2D"/>
    <w:rsid w:val="00802606"/>
    <w:rsid w:val="0080402D"/>
    <w:rsid w:val="008040E8"/>
    <w:rsid w:val="00804161"/>
    <w:rsid w:val="0080497D"/>
    <w:rsid w:val="00811222"/>
    <w:rsid w:val="00811463"/>
    <w:rsid w:val="00811706"/>
    <w:rsid w:val="00813A41"/>
    <w:rsid w:val="00814D02"/>
    <w:rsid w:val="00814FC4"/>
    <w:rsid w:val="008163D1"/>
    <w:rsid w:val="00817C8A"/>
    <w:rsid w:val="008200D0"/>
    <w:rsid w:val="008224CB"/>
    <w:rsid w:val="00822EAC"/>
    <w:rsid w:val="008235B8"/>
    <w:rsid w:val="0082430A"/>
    <w:rsid w:val="008249F2"/>
    <w:rsid w:val="008274FF"/>
    <w:rsid w:val="00827B3A"/>
    <w:rsid w:val="008359E3"/>
    <w:rsid w:val="00836418"/>
    <w:rsid w:val="00836AED"/>
    <w:rsid w:val="00836B1D"/>
    <w:rsid w:val="00840037"/>
    <w:rsid w:val="00841E86"/>
    <w:rsid w:val="00842DA3"/>
    <w:rsid w:val="00842DCC"/>
    <w:rsid w:val="00842F69"/>
    <w:rsid w:val="0084309C"/>
    <w:rsid w:val="0084310F"/>
    <w:rsid w:val="0084336B"/>
    <w:rsid w:val="008433D6"/>
    <w:rsid w:val="0084357E"/>
    <w:rsid w:val="00843A4A"/>
    <w:rsid w:val="00843C34"/>
    <w:rsid w:val="008447E6"/>
    <w:rsid w:val="00846772"/>
    <w:rsid w:val="00850482"/>
    <w:rsid w:val="00852196"/>
    <w:rsid w:val="00853996"/>
    <w:rsid w:val="00854F8F"/>
    <w:rsid w:val="00855C7A"/>
    <w:rsid w:val="0086090B"/>
    <w:rsid w:val="00861330"/>
    <w:rsid w:val="008614D5"/>
    <w:rsid w:val="00863A00"/>
    <w:rsid w:val="00864740"/>
    <w:rsid w:val="00864B67"/>
    <w:rsid w:val="0086657D"/>
    <w:rsid w:val="008675BD"/>
    <w:rsid w:val="0087104A"/>
    <w:rsid w:val="00871BD2"/>
    <w:rsid w:val="00872BFE"/>
    <w:rsid w:val="008741EF"/>
    <w:rsid w:val="00875A1E"/>
    <w:rsid w:val="008773F5"/>
    <w:rsid w:val="00880EC9"/>
    <w:rsid w:val="0088255F"/>
    <w:rsid w:val="00885459"/>
    <w:rsid w:val="00885562"/>
    <w:rsid w:val="00886D55"/>
    <w:rsid w:val="008907C0"/>
    <w:rsid w:val="00890AB5"/>
    <w:rsid w:val="00890B8D"/>
    <w:rsid w:val="00890F13"/>
    <w:rsid w:val="00893811"/>
    <w:rsid w:val="00893A65"/>
    <w:rsid w:val="00893CC0"/>
    <w:rsid w:val="00894241"/>
    <w:rsid w:val="0089425F"/>
    <w:rsid w:val="008A1AC5"/>
    <w:rsid w:val="008A6507"/>
    <w:rsid w:val="008A6AC2"/>
    <w:rsid w:val="008A77A7"/>
    <w:rsid w:val="008B0346"/>
    <w:rsid w:val="008B0651"/>
    <w:rsid w:val="008B2C37"/>
    <w:rsid w:val="008B4255"/>
    <w:rsid w:val="008B6574"/>
    <w:rsid w:val="008B6FE9"/>
    <w:rsid w:val="008C0823"/>
    <w:rsid w:val="008C2832"/>
    <w:rsid w:val="008C2835"/>
    <w:rsid w:val="008C398D"/>
    <w:rsid w:val="008C3EB2"/>
    <w:rsid w:val="008C5315"/>
    <w:rsid w:val="008C6854"/>
    <w:rsid w:val="008C7DF0"/>
    <w:rsid w:val="008D1E5B"/>
    <w:rsid w:val="008D25D2"/>
    <w:rsid w:val="008D4F8A"/>
    <w:rsid w:val="008D5230"/>
    <w:rsid w:val="008D57F1"/>
    <w:rsid w:val="008D5F35"/>
    <w:rsid w:val="008D6599"/>
    <w:rsid w:val="008D75D6"/>
    <w:rsid w:val="008D7866"/>
    <w:rsid w:val="008D796F"/>
    <w:rsid w:val="008E262F"/>
    <w:rsid w:val="008E2D3E"/>
    <w:rsid w:val="008E3B33"/>
    <w:rsid w:val="008E407E"/>
    <w:rsid w:val="008E4505"/>
    <w:rsid w:val="008E4E60"/>
    <w:rsid w:val="008E6386"/>
    <w:rsid w:val="008E7FDE"/>
    <w:rsid w:val="008F0B7B"/>
    <w:rsid w:val="008F3505"/>
    <w:rsid w:val="008F671A"/>
    <w:rsid w:val="008F7A35"/>
    <w:rsid w:val="008F7F02"/>
    <w:rsid w:val="00900200"/>
    <w:rsid w:val="009004C9"/>
    <w:rsid w:val="009022C6"/>
    <w:rsid w:val="009025DD"/>
    <w:rsid w:val="00902978"/>
    <w:rsid w:val="0090340E"/>
    <w:rsid w:val="00904CC5"/>
    <w:rsid w:val="00904FF4"/>
    <w:rsid w:val="00905970"/>
    <w:rsid w:val="00905DE1"/>
    <w:rsid w:val="00906EB4"/>
    <w:rsid w:val="0091046A"/>
    <w:rsid w:val="009115ED"/>
    <w:rsid w:val="0091398A"/>
    <w:rsid w:val="00921FD3"/>
    <w:rsid w:val="009220D7"/>
    <w:rsid w:val="00926EEB"/>
    <w:rsid w:val="00927131"/>
    <w:rsid w:val="0093323D"/>
    <w:rsid w:val="00933689"/>
    <w:rsid w:val="00936588"/>
    <w:rsid w:val="009375E2"/>
    <w:rsid w:val="00940A26"/>
    <w:rsid w:val="00942939"/>
    <w:rsid w:val="0094558A"/>
    <w:rsid w:val="0094612F"/>
    <w:rsid w:val="009466F0"/>
    <w:rsid w:val="00946C9F"/>
    <w:rsid w:val="009500BF"/>
    <w:rsid w:val="00950E31"/>
    <w:rsid w:val="00951F3C"/>
    <w:rsid w:val="00952DA8"/>
    <w:rsid w:val="00953272"/>
    <w:rsid w:val="00953E67"/>
    <w:rsid w:val="009567FC"/>
    <w:rsid w:val="00957247"/>
    <w:rsid w:val="009572D2"/>
    <w:rsid w:val="00957643"/>
    <w:rsid w:val="009576F3"/>
    <w:rsid w:val="00957BDD"/>
    <w:rsid w:val="00957C0D"/>
    <w:rsid w:val="00960C28"/>
    <w:rsid w:val="00961EC6"/>
    <w:rsid w:val="00962715"/>
    <w:rsid w:val="00962DB3"/>
    <w:rsid w:val="00966401"/>
    <w:rsid w:val="00966A53"/>
    <w:rsid w:val="009705F9"/>
    <w:rsid w:val="00971766"/>
    <w:rsid w:val="00974E6B"/>
    <w:rsid w:val="00975767"/>
    <w:rsid w:val="00976765"/>
    <w:rsid w:val="00983DB2"/>
    <w:rsid w:val="00985F2E"/>
    <w:rsid w:val="0098628E"/>
    <w:rsid w:val="009869C1"/>
    <w:rsid w:val="00986B43"/>
    <w:rsid w:val="00986D32"/>
    <w:rsid w:val="00986DA2"/>
    <w:rsid w:val="00987BD4"/>
    <w:rsid w:val="00990E83"/>
    <w:rsid w:val="00991825"/>
    <w:rsid w:val="009926C0"/>
    <w:rsid w:val="00994AF2"/>
    <w:rsid w:val="00996071"/>
    <w:rsid w:val="009975CB"/>
    <w:rsid w:val="009977D9"/>
    <w:rsid w:val="009A21CF"/>
    <w:rsid w:val="009A31A2"/>
    <w:rsid w:val="009A3A2C"/>
    <w:rsid w:val="009A46B3"/>
    <w:rsid w:val="009A49C9"/>
    <w:rsid w:val="009B0C2F"/>
    <w:rsid w:val="009B2630"/>
    <w:rsid w:val="009B30B2"/>
    <w:rsid w:val="009B7B13"/>
    <w:rsid w:val="009C0737"/>
    <w:rsid w:val="009C0974"/>
    <w:rsid w:val="009C0B4E"/>
    <w:rsid w:val="009C2DB2"/>
    <w:rsid w:val="009C5843"/>
    <w:rsid w:val="009C5BC0"/>
    <w:rsid w:val="009C6836"/>
    <w:rsid w:val="009C6DFF"/>
    <w:rsid w:val="009C74BF"/>
    <w:rsid w:val="009D022B"/>
    <w:rsid w:val="009D0CDB"/>
    <w:rsid w:val="009D1707"/>
    <w:rsid w:val="009D1797"/>
    <w:rsid w:val="009D20C5"/>
    <w:rsid w:val="009D2BD1"/>
    <w:rsid w:val="009D4C21"/>
    <w:rsid w:val="009D553C"/>
    <w:rsid w:val="009D7680"/>
    <w:rsid w:val="009E148C"/>
    <w:rsid w:val="009E218E"/>
    <w:rsid w:val="009E2823"/>
    <w:rsid w:val="009E5888"/>
    <w:rsid w:val="009E7376"/>
    <w:rsid w:val="009F2C0F"/>
    <w:rsid w:val="009F2CC3"/>
    <w:rsid w:val="009F3E96"/>
    <w:rsid w:val="009F48F0"/>
    <w:rsid w:val="009F5208"/>
    <w:rsid w:val="009F6057"/>
    <w:rsid w:val="009F655A"/>
    <w:rsid w:val="009F6769"/>
    <w:rsid w:val="00A00CBC"/>
    <w:rsid w:val="00A014FE"/>
    <w:rsid w:val="00A018D0"/>
    <w:rsid w:val="00A028DB"/>
    <w:rsid w:val="00A0350E"/>
    <w:rsid w:val="00A0356E"/>
    <w:rsid w:val="00A03662"/>
    <w:rsid w:val="00A05561"/>
    <w:rsid w:val="00A05575"/>
    <w:rsid w:val="00A11126"/>
    <w:rsid w:val="00A1127E"/>
    <w:rsid w:val="00A12842"/>
    <w:rsid w:val="00A1373B"/>
    <w:rsid w:val="00A14404"/>
    <w:rsid w:val="00A1575C"/>
    <w:rsid w:val="00A15BEF"/>
    <w:rsid w:val="00A1709C"/>
    <w:rsid w:val="00A17317"/>
    <w:rsid w:val="00A1768F"/>
    <w:rsid w:val="00A20D01"/>
    <w:rsid w:val="00A21F97"/>
    <w:rsid w:val="00A26365"/>
    <w:rsid w:val="00A263B1"/>
    <w:rsid w:val="00A31367"/>
    <w:rsid w:val="00A31B73"/>
    <w:rsid w:val="00A3217B"/>
    <w:rsid w:val="00A335C8"/>
    <w:rsid w:val="00A33C67"/>
    <w:rsid w:val="00A3432F"/>
    <w:rsid w:val="00A3469C"/>
    <w:rsid w:val="00A35389"/>
    <w:rsid w:val="00A418BE"/>
    <w:rsid w:val="00A42A13"/>
    <w:rsid w:val="00A43A37"/>
    <w:rsid w:val="00A44AA4"/>
    <w:rsid w:val="00A467A2"/>
    <w:rsid w:val="00A47B2F"/>
    <w:rsid w:val="00A51FED"/>
    <w:rsid w:val="00A52334"/>
    <w:rsid w:val="00A52E35"/>
    <w:rsid w:val="00A5326B"/>
    <w:rsid w:val="00A536E3"/>
    <w:rsid w:val="00A54C86"/>
    <w:rsid w:val="00A557F7"/>
    <w:rsid w:val="00A576AA"/>
    <w:rsid w:val="00A57A6C"/>
    <w:rsid w:val="00A62741"/>
    <w:rsid w:val="00A64AD7"/>
    <w:rsid w:val="00A64AFE"/>
    <w:rsid w:val="00A65014"/>
    <w:rsid w:val="00A666C2"/>
    <w:rsid w:val="00A70A96"/>
    <w:rsid w:val="00A71C54"/>
    <w:rsid w:val="00A73829"/>
    <w:rsid w:val="00A73F88"/>
    <w:rsid w:val="00A74538"/>
    <w:rsid w:val="00A76193"/>
    <w:rsid w:val="00A76245"/>
    <w:rsid w:val="00A772C2"/>
    <w:rsid w:val="00A83490"/>
    <w:rsid w:val="00A863D4"/>
    <w:rsid w:val="00A871E7"/>
    <w:rsid w:val="00A91604"/>
    <w:rsid w:val="00A9464A"/>
    <w:rsid w:val="00A96CAA"/>
    <w:rsid w:val="00A977A8"/>
    <w:rsid w:val="00A97D7A"/>
    <w:rsid w:val="00A97FAC"/>
    <w:rsid w:val="00AA3188"/>
    <w:rsid w:val="00AA39B6"/>
    <w:rsid w:val="00AA3D85"/>
    <w:rsid w:val="00AA4BB3"/>
    <w:rsid w:val="00AA528A"/>
    <w:rsid w:val="00AA591D"/>
    <w:rsid w:val="00AA5DD6"/>
    <w:rsid w:val="00AB038C"/>
    <w:rsid w:val="00AB0DE9"/>
    <w:rsid w:val="00AB27C8"/>
    <w:rsid w:val="00AB4332"/>
    <w:rsid w:val="00AB434D"/>
    <w:rsid w:val="00AB5CC7"/>
    <w:rsid w:val="00AC1636"/>
    <w:rsid w:val="00AC25E1"/>
    <w:rsid w:val="00AC27E7"/>
    <w:rsid w:val="00AC3EA2"/>
    <w:rsid w:val="00AC3FFC"/>
    <w:rsid w:val="00AC50FE"/>
    <w:rsid w:val="00AC51FC"/>
    <w:rsid w:val="00AC534D"/>
    <w:rsid w:val="00AC5770"/>
    <w:rsid w:val="00AC5909"/>
    <w:rsid w:val="00AC5A0A"/>
    <w:rsid w:val="00AC6FE1"/>
    <w:rsid w:val="00AD053A"/>
    <w:rsid w:val="00AD4014"/>
    <w:rsid w:val="00AD5088"/>
    <w:rsid w:val="00AD5C33"/>
    <w:rsid w:val="00AE0CCA"/>
    <w:rsid w:val="00AE148D"/>
    <w:rsid w:val="00AE26FC"/>
    <w:rsid w:val="00AE27E5"/>
    <w:rsid w:val="00AE2B85"/>
    <w:rsid w:val="00AE59ED"/>
    <w:rsid w:val="00AE5B0A"/>
    <w:rsid w:val="00AE6F5B"/>
    <w:rsid w:val="00AF0C30"/>
    <w:rsid w:val="00AF2FFB"/>
    <w:rsid w:val="00AF3631"/>
    <w:rsid w:val="00AF58AA"/>
    <w:rsid w:val="00AF6950"/>
    <w:rsid w:val="00B00BF4"/>
    <w:rsid w:val="00B010F3"/>
    <w:rsid w:val="00B01FC7"/>
    <w:rsid w:val="00B03066"/>
    <w:rsid w:val="00B03162"/>
    <w:rsid w:val="00B047B4"/>
    <w:rsid w:val="00B05131"/>
    <w:rsid w:val="00B06143"/>
    <w:rsid w:val="00B06322"/>
    <w:rsid w:val="00B10A52"/>
    <w:rsid w:val="00B111D4"/>
    <w:rsid w:val="00B12FE2"/>
    <w:rsid w:val="00B137C4"/>
    <w:rsid w:val="00B16033"/>
    <w:rsid w:val="00B17909"/>
    <w:rsid w:val="00B224DB"/>
    <w:rsid w:val="00B22713"/>
    <w:rsid w:val="00B228A4"/>
    <w:rsid w:val="00B2367D"/>
    <w:rsid w:val="00B3159C"/>
    <w:rsid w:val="00B33243"/>
    <w:rsid w:val="00B33F55"/>
    <w:rsid w:val="00B348D5"/>
    <w:rsid w:val="00B356D1"/>
    <w:rsid w:val="00B35ADF"/>
    <w:rsid w:val="00B368D2"/>
    <w:rsid w:val="00B41FC1"/>
    <w:rsid w:val="00B4315E"/>
    <w:rsid w:val="00B4425E"/>
    <w:rsid w:val="00B44BC2"/>
    <w:rsid w:val="00B45449"/>
    <w:rsid w:val="00B45E7A"/>
    <w:rsid w:val="00B4618E"/>
    <w:rsid w:val="00B47CC7"/>
    <w:rsid w:val="00B5081E"/>
    <w:rsid w:val="00B508B5"/>
    <w:rsid w:val="00B509BA"/>
    <w:rsid w:val="00B516B7"/>
    <w:rsid w:val="00B53853"/>
    <w:rsid w:val="00B53950"/>
    <w:rsid w:val="00B54101"/>
    <w:rsid w:val="00B54C1B"/>
    <w:rsid w:val="00B55314"/>
    <w:rsid w:val="00B55DB2"/>
    <w:rsid w:val="00B57D0E"/>
    <w:rsid w:val="00B616B7"/>
    <w:rsid w:val="00B64B5F"/>
    <w:rsid w:val="00B64F3D"/>
    <w:rsid w:val="00B66425"/>
    <w:rsid w:val="00B711C7"/>
    <w:rsid w:val="00B71677"/>
    <w:rsid w:val="00B722B1"/>
    <w:rsid w:val="00B72601"/>
    <w:rsid w:val="00B7439D"/>
    <w:rsid w:val="00B74B83"/>
    <w:rsid w:val="00B75A1B"/>
    <w:rsid w:val="00B7669C"/>
    <w:rsid w:val="00B82D8F"/>
    <w:rsid w:val="00B83D81"/>
    <w:rsid w:val="00B856C9"/>
    <w:rsid w:val="00B8636D"/>
    <w:rsid w:val="00B87178"/>
    <w:rsid w:val="00B87C0E"/>
    <w:rsid w:val="00B90220"/>
    <w:rsid w:val="00B9076D"/>
    <w:rsid w:val="00B90AD5"/>
    <w:rsid w:val="00B92579"/>
    <w:rsid w:val="00B928DE"/>
    <w:rsid w:val="00B92CA8"/>
    <w:rsid w:val="00B92D0D"/>
    <w:rsid w:val="00B93E20"/>
    <w:rsid w:val="00B95746"/>
    <w:rsid w:val="00BA0DE8"/>
    <w:rsid w:val="00BA1079"/>
    <w:rsid w:val="00BA30B9"/>
    <w:rsid w:val="00BA3E21"/>
    <w:rsid w:val="00BA5D84"/>
    <w:rsid w:val="00BB00A2"/>
    <w:rsid w:val="00BB0EF1"/>
    <w:rsid w:val="00BB1BF7"/>
    <w:rsid w:val="00BB1C56"/>
    <w:rsid w:val="00BB2092"/>
    <w:rsid w:val="00BB29DF"/>
    <w:rsid w:val="00BB2A06"/>
    <w:rsid w:val="00BB4BCB"/>
    <w:rsid w:val="00BB5F09"/>
    <w:rsid w:val="00BB673E"/>
    <w:rsid w:val="00BB73D8"/>
    <w:rsid w:val="00BC0AC1"/>
    <w:rsid w:val="00BC0DE9"/>
    <w:rsid w:val="00BC188B"/>
    <w:rsid w:val="00BC19F1"/>
    <w:rsid w:val="00BC2680"/>
    <w:rsid w:val="00BC3690"/>
    <w:rsid w:val="00BC4096"/>
    <w:rsid w:val="00BC48C2"/>
    <w:rsid w:val="00BC6430"/>
    <w:rsid w:val="00BC6ADB"/>
    <w:rsid w:val="00BD0776"/>
    <w:rsid w:val="00BD097B"/>
    <w:rsid w:val="00BD0A8A"/>
    <w:rsid w:val="00BD10B7"/>
    <w:rsid w:val="00BD1E5B"/>
    <w:rsid w:val="00BD2A63"/>
    <w:rsid w:val="00BD4B77"/>
    <w:rsid w:val="00BD5B4B"/>
    <w:rsid w:val="00BD5DF4"/>
    <w:rsid w:val="00BD68DD"/>
    <w:rsid w:val="00BD714D"/>
    <w:rsid w:val="00BD73D5"/>
    <w:rsid w:val="00BE02CE"/>
    <w:rsid w:val="00BE28F1"/>
    <w:rsid w:val="00BE2D1A"/>
    <w:rsid w:val="00BE3037"/>
    <w:rsid w:val="00BE3F7B"/>
    <w:rsid w:val="00BE4953"/>
    <w:rsid w:val="00BE5909"/>
    <w:rsid w:val="00BE59D6"/>
    <w:rsid w:val="00BE5B90"/>
    <w:rsid w:val="00BF18AF"/>
    <w:rsid w:val="00BF1E0C"/>
    <w:rsid w:val="00BF291C"/>
    <w:rsid w:val="00BF70EB"/>
    <w:rsid w:val="00BF739F"/>
    <w:rsid w:val="00C00E9B"/>
    <w:rsid w:val="00C0101D"/>
    <w:rsid w:val="00C01330"/>
    <w:rsid w:val="00C02121"/>
    <w:rsid w:val="00C0295A"/>
    <w:rsid w:val="00C044B0"/>
    <w:rsid w:val="00C055F1"/>
    <w:rsid w:val="00C1070B"/>
    <w:rsid w:val="00C119F0"/>
    <w:rsid w:val="00C1280B"/>
    <w:rsid w:val="00C12988"/>
    <w:rsid w:val="00C12D0B"/>
    <w:rsid w:val="00C13B43"/>
    <w:rsid w:val="00C1406A"/>
    <w:rsid w:val="00C14126"/>
    <w:rsid w:val="00C14B33"/>
    <w:rsid w:val="00C1506D"/>
    <w:rsid w:val="00C16AB4"/>
    <w:rsid w:val="00C176CC"/>
    <w:rsid w:val="00C20DDB"/>
    <w:rsid w:val="00C210D5"/>
    <w:rsid w:val="00C21220"/>
    <w:rsid w:val="00C2141D"/>
    <w:rsid w:val="00C219A6"/>
    <w:rsid w:val="00C21C06"/>
    <w:rsid w:val="00C24965"/>
    <w:rsid w:val="00C257AA"/>
    <w:rsid w:val="00C25841"/>
    <w:rsid w:val="00C268CF"/>
    <w:rsid w:val="00C27794"/>
    <w:rsid w:val="00C27EB8"/>
    <w:rsid w:val="00C27FB1"/>
    <w:rsid w:val="00C307DF"/>
    <w:rsid w:val="00C31BE6"/>
    <w:rsid w:val="00C35A6B"/>
    <w:rsid w:val="00C3653C"/>
    <w:rsid w:val="00C36AA2"/>
    <w:rsid w:val="00C419CD"/>
    <w:rsid w:val="00C4264D"/>
    <w:rsid w:val="00C42DB0"/>
    <w:rsid w:val="00C44800"/>
    <w:rsid w:val="00C4500C"/>
    <w:rsid w:val="00C459A2"/>
    <w:rsid w:val="00C46401"/>
    <w:rsid w:val="00C5003B"/>
    <w:rsid w:val="00C502A1"/>
    <w:rsid w:val="00C509DC"/>
    <w:rsid w:val="00C50A8B"/>
    <w:rsid w:val="00C50F1A"/>
    <w:rsid w:val="00C515B8"/>
    <w:rsid w:val="00C51A2F"/>
    <w:rsid w:val="00C51A49"/>
    <w:rsid w:val="00C52D18"/>
    <w:rsid w:val="00C53B5F"/>
    <w:rsid w:val="00C53C5C"/>
    <w:rsid w:val="00C54D26"/>
    <w:rsid w:val="00C55FB1"/>
    <w:rsid w:val="00C572B1"/>
    <w:rsid w:val="00C60476"/>
    <w:rsid w:val="00C61A0E"/>
    <w:rsid w:val="00C62539"/>
    <w:rsid w:val="00C62C68"/>
    <w:rsid w:val="00C62FCD"/>
    <w:rsid w:val="00C649CD"/>
    <w:rsid w:val="00C6785F"/>
    <w:rsid w:val="00C67F54"/>
    <w:rsid w:val="00C712CE"/>
    <w:rsid w:val="00C71395"/>
    <w:rsid w:val="00C7154D"/>
    <w:rsid w:val="00C75429"/>
    <w:rsid w:val="00C75734"/>
    <w:rsid w:val="00C758BA"/>
    <w:rsid w:val="00C75D7A"/>
    <w:rsid w:val="00C76476"/>
    <w:rsid w:val="00C81BBC"/>
    <w:rsid w:val="00C82AB0"/>
    <w:rsid w:val="00C854AC"/>
    <w:rsid w:val="00C86E27"/>
    <w:rsid w:val="00C879BF"/>
    <w:rsid w:val="00C92151"/>
    <w:rsid w:val="00C93498"/>
    <w:rsid w:val="00C939C5"/>
    <w:rsid w:val="00C948CF"/>
    <w:rsid w:val="00C97C3D"/>
    <w:rsid w:val="00CA04D2"/>
    <w:rsid w:val="00CA0DAF"/>
    <w:rsid w:val="00CA192D"/>
    <w:rsid w:val="00CA1B37"/>
    <w:rsid w:val="00CA23DA"/>
    <w:rsid w:val="00CA4083"/>
    <w:rsid w:val="00CA4838"/>
    <w:rsid w:val="00CA48B2"/>
    <w:rsid w:val="00CA6703"/>
    <w:rsid w:val="00CA69D3"/>
    <w:rsid w:val="00CA6D9B"/>
    <w:rsid w:val="00CA6DC0"/>
    <w:rsid w:val="00CA73AB"/>
    <w:rsid w:val="00CA74B5"/>
    <w:rsid w:val="00CB0225"/>
    <w:rsid w:val="00CB1A3B"/>
    <w:rsid w:val="00CB32C5"/>
    <w:rsid w:val="00CB7B29"/>
    <w:rsid w:val="00CC001B"/>
    <w:rsid w:val="00CC0402"/>
    <w:rsid w:val="00CC400B"/>
    <w:rsid w:val="00CC574E"/>
    <w:rsid w:val="00CD0EE4"/>
    <w:rsid w:val="00CD3499"/>
    <w:rsid w:val="00CD4754"/>
    <w:rsid w:val="00CD5453"/>
    <w:rsid w:val="00CD5761"/>
    <w:rsid w:val="00CD6103"/>
    <w:rsid w:val="00CD6F19"/>
    <w:rsid w:val="00CE00DA"/>
    <w:rsid w:val="00CE1D94"/>
    <w:rsid w:val="00CE23D3"/>
    <w:rsid w:val="00CE6F04"/>
    <w:rsid w:val="00CE7D09"/>
    <w:rsid w:val="00CF0AE8"/>
    <w:rsid w:val="00CF0E12"/>
    <w:rsid w:val="00CF2F5A"/>
    <w:rsid w:val="00CF3377"/>
    <w:rsid w:val="00CF4A4D"/>
    <w:rsid w:val="00CF602F"/>
    <w:rsid w:val="00CF62F1"/>
    <w:rsid w:val="00CF7347"/>
    <w:rsid w:val="00CF7777"/>
    <w:rsid w:val="00D015E0"/>
    <w:rsid w:val="00D03B7F"/>
    <w:rsid w:val="00D05BC4"/>
    <w:rsid w:val="00D06B80"/>
    <w:rsid w:val="00D077D4"/>
    <w:rsid w:val="00D1583E"/>
    <w:rsid w:val="00D16E49"/>
    <w:rsid w:val="00D20F63"/>
    <w:rsid w:val="00D210CD"/>
    <w:rsid w:val="00D26346"/>
    <w:rsid w:val="00D27221"/>
    <w:rsid w:val="00D27532"/>
    <w:rsid w:val="00D275AF"/>
    <w:rsid w:val="00D3139F"/>
    <w:rsid w:val="00D345B1"/>
    <w:rsid w:val="00D347F5"/>
    <w:rsid w:val="00D353F2"/>
    <w:rsid w:val="00D36669"/>
    <w:rsid w:val="00D37C32"/>
    <w:rsid w:val="00D37EBA"/>
    <w:rsid w:val="00D4026B"/>
    <w:rsid w:val="00D4203B"/>
    <w:rsid w:val="00D42C69"/>
    <w:rsid w:val="00D4391B"/>
    <w:rsid w:val="00D478FA"/>
    <w:rsid w:val="00D47C87"/>
    <w:rsid w:val="00D47D2B"/>
    <w:rsid w:val="00D47D7B"/>
    <w:rsid w:val="00D507EE"/>
    <w:rsid w:val="00D51B8A"/>
    <w:rsid w:val="00D55D74"/>
    <w:rsid w:val="00D625DE"/>
    <w:rsid w:val="00D63460"/>
    <w:rsid w:val="00D63866"/>
    <w:rsid w:val="00D64531"/>
    <w:rsid w:val="00D6455C"/>
    <w:rsid w:val="00D65AA1"/>
    <w:rsid w:val="00D65DBB"/>
    <w:rsid w:val="00D6696D"/>
    <w:rsid w:val="00D72E41"/>
    <w:rsid w:val="00D74B3A"/>
    <w:rsid w:val="00D75939"/>
    <w:rsid w:val="00D75B28"/>
    <w:rsid w:val="00D76B6C"/>
    <w:rsid w:val="00D847B1"/>
    <w:rsid w:val="00D85525"/>
    <w:rsid w:val="00D85EDF"/>
    <w:rsid w:val="00D878DD"/>
    <w:rsid w:val="00D87B14"/>
    <w:rsid w:val="00D87EC4"/>
    <w:rsid w:val="00D87F7A"/>
    <w:rsid w:val="00D9066E"/>
    <w:rsid w:val="00D935C0"/>
    <w:rsid w:val="00D94463"/>
    <w:rsid w:val="00D94985"/>
    <w:rsid w:val="00D95765"/>
    <w:rsid w:val="00D96F05"/>
    <w:rsid w:val="00DA0CFA"/>
    <w:rsid w:val="00DA251A"/>
    <w:rsid w:val="00DA39D5"/>
    <w:rsid w:val="00DA3D60"/>
    <w:rsid w:val="00DA4F02"/>
    <w:rsid w:val="00DA626A"/>
    <w:rsid w:val="00DA6759"/>
    <w:rsid w:val="00DA6F8C"/>
    <w:rsid w:val="00DA714E"/>
    <w:rsid w:val="00DA7BDE"/>
    <w:rsid w:val="00DB06FB"/>
    <w:rsid w:val="00DB0ED8"/>
    <w:rsid w:val="00DB1B49"/>
    <w:rsid w:val="00DB30BF"/>
    <w:rsid w:val="00DB4222"/>
    <w:rsid w:val="00DB4E4E"/>
    <w:rsid w:val="00DB5022"/>
    <w:rsid w:val="00DB5091"/>
    <w:rsid w:val="00DB59DE"/>
    <w:rsid w:val="00DB5E8B"/>
    <w:rsid w:val="00DB68F7"/>
    <w:rsid w:val="00DB6C12"/>
    <w:rsid w:val="00DB7BED"/>
    <w:rsid w:val="00DC0409"/>
    <w:rsid w:val="00DC1809"/>
    <w:rsid w:val="00DC6BF8"/>
    <w:rsid w:val="00DC7155"/>
    <w:rsid w:val="00DD0E39"/>
    <w:rsid w:val="00DD21BC"/>
    <w:rsid w:val="00DD2A8A"/>
    <w:rsid w:val="00DD2C6A"/>
    <w:rsid w:val="00DD3473"/>
    <w:rsid w:val="00DD42E2"/>
    <w:rsid w:val="00DD502A"/>
    <w:rsid w:val="00DD74DC"/>
    <w:rsid w:val="00DE0F2C"/>
    <w:rsid w:val="00DE3356"/>
    <w:rsid w:val="00DE37DE"/>
    <w:rsid w:val="00DE446C"/>
    <w:rsid w:val="00DE4BF4"/>
    <w:rsid w:val="00DE5CC1"/>
    <w:rsid w:val="00DE5D89"/>
    <w:rsid w:val="00DE6422"/>
    <w:rsid w:val="00DE67A1"/>
    <w:rsid w:val="00DF074A"/>
    <w:rsid w:val="00DF0F52"/>
    <w:rsid w:val="00DF1F92"/>
    <w:rsid w:val="00DF2D35"/>
    <w:rsid w:val="00DF363C"/>
    <w:rsid w:val="00DF4166"/>
    <w:rsid w:val="00DF569B"/>
    <w:rsid w:val="00DF5838"/>
    <w:rsid w:val="00DF6459"/>
    <w:rsid w:val="00E00943"/>
    <w:rsid w:val="00E00A62"/>
    <w:rsid w:val="00E00AD1"/>
    <w:rsid w:val="00E01198"/>
    <w:rsid w:val="00E017C2"/>
    <w:rsid w:val="00E01BC7"/>
    <w:rsid w:val="00E02A42"/>
    <w:rsid w:val="00E03D68"/>
    <w:rsid w:val="00E0560E"/>
    <w:rsid w:val="00E057B1"/>
    <w:rsid w:val="00E058F5"/>
    <w:rsid w:val="00E06E40"/>
    <w:rsid w:val="00E10F1A"/>
    <w:rsid w:val="00E127C4"/>
    <w:rsid w:val="00E13165"/>
    <w:rsid w:val="00E1382A"/>
    <w:rsid w:val="00E15462"/>
    <w:rsid w:val="00E15B6A"/>
    <w:rsid w:val="00E171AE"/>
    <w:rsid w:val="00E2114A"/>
    <w:rsid w:val="00E237F9"/>
    <w:rsid w:val="00E24A63"/>
    <w:rsid w:val="00E24D78"/>
    <w:rsid w:val="00E2573E"/>
    <w:rsid w:val="00E26BB1"/>
    <w:rsid w:val="00E27110"/>
    <w:rsid w:val="00E271F7"/>
    <w:rsid w:val="00E277F3"/>
    <w:rsid w:val="00E34D43"/>
    <w:rsid w:val="00E3702B"/>
    <w:rsid w:val="00E37B8F"/>
    <w:rsid w:val="00E37E9D"/>
    <w:rsid w:val="00E40150"/>
    <w:rsid w:val="00E40B32"/>
    <w:rsid w:val="00E438C2"/>
    <w:rsid w:val="00E44D0B"/>
    <w:rsid w:val="00E45E8E"/>
    <w:rsid w:val="00E51FAD"/>
    <w:rsid w:val="00E52B68"/>
    <w:rsid w:val="00E55823"/>
    <w:rsid w:val="00E56242"/>
    <w:rsid w:val="00E57D74"/>
    <w:rsid w:val="00E60461"/>
    <w:rsid w:val="00E60601"/>
    <w:rsid w:val="00E60D36"/>
    <w:rsid w:val="00E61A9B"/>
    <w:rsid w:val="00E6255C"/>
    <w:rsid w:val="00E64945"/>
    <w:rsid w:val="00E705CE"/>
    <w:rsid w:val="00E70F71"/>
    <w:rsid w:val="00E711F1"/>
    <w:rsid w:val="00E71595"/>
    <w:rsid w:val="00E729DC"/>
    <w:rsid w:val="00E744DE"/>
    <w:rsid w:val="00E74632"/>
    <w:rsid w:val="00E7592E"/>
    <w:rsid w:val="00E7598F"/>
    <w:rsid w:val="00E75C0C"/>
    <w:rsid w:val="00E77B8F"/>
    <w:rsid w:val="00E812E2"/>
    <w:rsid w:val="00E83E1A"/>
    <w:rsid w:val="00E8538B"/>
    <w:rsid w:val="00E86533"/>
    <w:rsid w:val="00E87F09"/>
    <w:rsid w:val="00E90A4E"/>
    <w:rsid w:val="00E90DA3"/>
    <w:rsid w:val="00E91082"/>
    <w:rsid w:val="00E918FF"/>
    <w:rsid w:val="00E967E6"/>
    <w:rsid w:val="00E97EB0"/>
    <w:rsid w:val="00EA016D"/>
    <w:rsid w:val="00EA0662"/>
    <w:rsid w:val="00EA09DE"/>
    <w:rsid w:val="00EA285A"/>
    <w:rsid w:val="00EA29C1"/>
    <w:rsid w:val="00EA66FB"/>
    <w:rsid w:val="00EA6A90"/>
    <w:rsid w:val="00EB25DA"/>
    <w:rsid w:val="00EB3309"/>
    <w:rsid w:val="00EB38D9"/>
    <w:rsid w:val="00EB5780"/>
    <w:rsid w:val="00EB5E27"/>
    <w:rsid w:val="00EB7AFB"/>
    <w:rsid w:val="00EC2C25"/>
    <w:rsid w:val="00EC3122"/>
    <w:rsid w:val="00EC72BA"/>
    <w:rsid w:val="00ED2105"/>
    <w:rsid w:val="00ED213C"/>
    <w:rsid w:val="00ED2497"/>
    <w:rsid w:val="00ED2A1C"/>
    <w:rsid w:val="00ED3074"/>
    <w:rsid w:val="00ED363D"/>
    <w:rsid w:val="00ED3645"/>
    <w:rsid w:val="00ED4E67"/>
    <w:rsid w:val="00ED63F4"/>
    <w:rsid w:val="00ED73DD"/>
    <w:rsid w:val="00ED7794"/>
    <w:rsid w:val="00ED7C3B"/>
    <w:rsid w:val="00EE05C6"/>
    <w:rsid w:val="00EE23A3"/>
    <w:rsid w:val="00EE243A"/>
    <w:rsid w:val="00EE4952"/>
    <w:rsid w:val="00EE7E04"/>
    <w:rsid w:val="00EF06C9"/>
    <w:rsid w:val="00EF1C2A"/>
    <w:rsid w:val="00EF2D4F"/>
    <w:rsid w:val="00EF3F95"/>
    <w:rsid w:val="00EF66A8"/>
    <w:rsid w:val="00EF7C41"/>
    <w:rsid w:val="00F0004E"/>
    <w:rsid w:val="00F0029E"/>
    <w:rsid w:val="00F01222"/>
    <w:rsid w:val="00F01D69"/>
    <w:rsid w:val="00F01F24"/>
    <w:rsid w:val="00F03D05"/>
    <w:rsid w:val="00F05BFC"/>
    <w:rsid w:val="00F05D57"/>
    <w:rsid w:val="00F103B2"/>
    <w:rsid w:val="00F13BCE"/>
    <w:rsid w:val="00F1480A"/>
    <w:rsid w:val="00F14849"/>
    <w:rsid w:val="00F168CE"/>
    <w:rsid w:val="00F205E3"/>
    <w:rsid w:val="00F2157A"/>
    <w:rsid w:val="00F233AF"/>
    <w:rsid w:val="00F245B4"/>
    <w:rsid w:val="00F24E1C"/>
    <w:rsid w:val="00F25ACF"/>
    <w:rsid w:val="00F26E39"/>
    <w:rsid w:val="00F27A6C"/>
    <w:rsid w:val="00F27E55"/>
    <w:rsid w:val="00F31DA7"/>
    <w:rsid w:val="00F32366"/>
    <w:rsid w:val="00F32962"/>
    <w:rsid w:val="00F3338E"/>
    <w:rsid w:val="00F33644"/>
    <w:rsid w:val="00F33747"/>
    <w:rsid w:val="00F33FCC"/>
    <w:rsid w:val="00F342B7"/>
    <w:rsid w:val="00F35372"/>
    <w:rsid w:val="00F360D9"/>
    <w:rsid w:val="00F361C4"/>
    <w:rsid w:val="00F40467"/>
    <w:rsid w:val="00F40A9D"/>
    <w:rsid w:val="00F40F2D"/>
    <w:rsid w:val="00F443F7"/>
    <w:rsid w:val="00F45D10"/>
    <w:rsid w:val="00F462F3"/>
    <w:rsid w:val="00F46C9C"/>
    <w:rsid w:val="00F47BAF"/>
    <w:rsid w:val="00F53490"/>
    <w:rsid w:val="00F5371B"/>
    <w:rsid w:val="00F5504A"/>
    <w:rsid w:val="00F57356"/>
    <w:rsid w:val="00F608DA"/>
    <w:rsid w:val="00F60AE2"/>
    <w:rsid w:val="00F61D94"/>
    <w:rsid w:val="00F64287"/>
    <w:rsid w:val="00F65479"/>
    <w:rsid w:val="00F7003A"/>
    <w:rsid w:val="00F7118D"/>
    <w:rsid w:val="00F72EB4"/>
    <w:rsid w:val="00F75988"/>
    <w:rsid w:val="00F7678D"/>
    <w:rsid w:val="00F76C9F"/>
    <w:rsid w:val="00F76DCA"/>
    <w:rsid w:val="00F778DD"/>
    <w:rsid w:val="00F779EA"/>
    <w:rsid w:val="00F816F1"/>
    <w:rsid w:val="00F81B4D"/>
    <w:rsid w:val="00F830A2"/>
    <w:rsid w:val="00F836DA"/>
    <w:rsid w:val="00F85005"/>
    <w:rsid w:val="00F85646"/>
    <w:rsid w:val="00F909BD"/>
    <w:rsid w:val="00F91570"/>
    <w:rsid w:val="00F94D7E"/>
    <w:rsid w:val="00F95F47"/>
    <w:rsid w:val="00F961C0"/>
    <w:rsid w:val="00F965BD"/>
    <w:rsid w:val="00F96A5D"/>
    <w:rsid w:val="00FA0FC5"/>
    <w:rsid w:val="00FA1145"/>
    <w:rsid w:val="00FA1921"/>
    <w:rsid w:val="00FA1C4A"/>
    <w:rsid w:val="00FA5016"/>
    <w:rsid w:val="00FA6308"/>
    <w:rsid w:val="00FA638A"/>
    <w:rsid w:val="00FA705C"/>
    <w:rsid w:val="00FB0145"/>
    <w:rsid w:val="00FB0EA4"/>
    <w:rsid w:val="00FB1BDB"/>
    <w:rsid w:val="00FB1ED5"/>
    <w:rsid w:val="00FB1FCF"/>
    <w:rsid w:val="00FB72DE"/>
    <w:rsid w:val="00FB73B9"/>
    <w:rsid w:val="00FC0CD2"/>
    <w:rsid w:val="00FC1C18"/>
    <w:rsid w:val="00FC2E02"/>
    <w:rsid w:val="00FC2FC3"/>
    <w:rsid w:val="00FC43A0"/>
    <w:rsid w:val="00FC5803"/>
    <w:rsid w:val="00FC743A"/>
    <w:rsid w:val="00FC792C"/>
    <w:rsid w:val="00FC7D66"/>
    <w:rsid w:val="00FD213B"/>
    <w:rsid w:val="00FD2178"/>
    <w:rsid w:val="00FD311C"/>
    <w:rsid w:val="00FD3A1F"/>
    <w:rsid w:val="00FD3B1E"/>
    <w:rsid w:val="00FD474C"/>
    <w:rsid w:val="00FD50E6"/>
    <w:rsid w:val="00FD548B"/>
    <w:rsid w:val="00FD68D3"/>
    <w:rsid w:val="00FD6F0E"/>
    <w:rsid w:val="00FD73F9"/>
    <w:rsid w:val="00FE10D9"/>
    <w:rsid w:val="00FE1D04"/>
    <w:rsid w:val="00FE234C"/>
    <w:rsid w:val="00FE282E"/>
    <w:rsid w:val="00FE3150"/>
    <w:rsid w:val="00FE31F4"/>
    <w:rsid w:val="00FE3CF6"/>
    <w:rsid w:val="00FE6809"/>
    <w:rsid w:val="00FF315B"/>
    <w:rsid w:val="00FF317E"/>
    <w:rsid w:val="00FF49F1"/>
    <w:rsid w:val="00FF595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31D43"/>
  <w15:chartTrackingRefBased/>
  <w15:docId w15:val="{D5D8C7A9-0940-4E6E-B2B6-1653A9265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footer" w:uiPriority="0"/>
    <w:lsdException w:name="index heading" w:semiHidden="1"/>
    <w:lsdException w:name="caption" w:semiHidden="1" w:uiPriority="0"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0" w:qFormat="1"/>
    <w:lsdException w:name="List Number" w:uiPriority="0" w:qFormat="1"/>
    <w:lsdException w:name="List 2" w:semiHidden="1"/>
    <w:lsdException w:name="List 3" w:semiHidden="1"/>
    <w:lsdException w:name="List 4" w:semiHidden="1"/>
    <w:lsdException w:name="List 5" w:semiHidden="1"/>
    <w:lsdException w:name="List Bullet 2" w:qFormat="1"/>
    <w:lsdException w:name="List Bullet 3" w:uiPriority="0" w:qFormat="1"/>
    <w:lsdException w:name="List Bullet 4" w:semiHidden="1"/>
    <w:lsdException w:name="List Bullet 5" w:semiHidden="1"/>
    <w:lsdException w:name="List Number 2" w:uiPriority="0" w:qFormat="1"/>
    <w:lsdException w:name="List Number 3" w:uiPriority="0" w:qFormat="1"/>
    <w:lsdException w:name="List Number 4" w:semiHidden="1" w:uiPriority="0"/>
    <w:lsdException w:name="List Number 5" w:semiHidden="1" w:uiPriority="0"/>
    <w:lsdException w:name="Title" w:uiPriority="0" w:qFormat="1"/>
    <w:lsdException w:name="Closing" w:semiHidden="1"/>
    <w:lsdException w:name="Signature" w:semiHidden="1" w:qFormat="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uiPriority="0"/>
    <w:lsdException w:name="Body Text First Indent" w:semiHidden="1"/>
    <w:lsdException w:name="Body Text First Indent 2" w:semiHidden="1"/>
    <w:lsdException w:name="Note Heading" w:semiHidden="1" w:uiPriority="0" w:qFormat="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1"/>
    <w:rsid w:val="00893A65"/>
    <w:pPr>
      <w:suppressAutoHyphens/>
      <w:spacing w:before="120" w:after="120" w:line="240" w:lineRule="auto"/>
    </w:pPr>
    <w:rPr>
      <w:rFonts w:eastAsia="Calibri" w:cs="Calibri"/>
      <w:color w:val="FF0000"/>
      <w:sz w:val="20"/>
      <w:szCs w:val="20"/>
    </w:rPr>
  </w:style>
  <w:style w:type="paragraph" w:styleId="Heading1">
    <w:name w:val="heading 1"/>
    <w:next w:val="BodyText"/>
    <w:link w:val="Heading1Char"/>
    <w:qFormat/>
    <w:rsid w:val="00E77B8F"/>
    <w:pPr>
      <w:spacing w:after="120" w:line="700" w:lineRule="exact"/>
      <w:outlineLvl w:val="0"/>
    </w:pPr>
    <w:rPr>
      <w:rFonts w:asciiTheme="majorHAnsi" w:hAnsiTheme="majorHAnsi"/>
      <w:b/>
      <w:color w:val="000000" w:themeColor="text1"/>
      <w:sz w:val="60"/>
    </w:rPr>
  </w:style>
  <w:style w:type="paragraph" w:styleId="Heading2">
    <w:name w:val="heading 2"/>
    <w:next w:val="BodyText"/>
    <w:link w:val="Heading2Char"/>
    <w:qFormat/>
    <w:rsid w:val="007B075A"/>
    <w:pPr>
      <w:spacing w:before="240" w:after="120" w:line="240" w:lineRule="auto"/>
      <w:outlineLvl w:val="1"/>
    </w:pPr>
    <w:rPr>
      <w:b/>
      <w:color w:val="201546" w:themeColor="accent1"/>
      <w:sz w:val="28"/>
    </w:rPr>
  </w:style>
  <w:style w:type="paragraph" w:styleId="Heading3">
    <w:name w:val="heading 3"/>
    <w:next w:val="BodyText"/>
    <w:link w:val="Heading3Char"/>
    <w:qFormat/>
    <w:rsid w:val="007B075A"/>
    <w:pPr>
      <w:keepNext/>
      <w:keepLines/>
      <w:suppressAutoHyphens/>
      <w:spacing w:before="240" w:after="120" w:line="240" w:lineRule="auto"/>
      <w:outlineLvl w:val="2"/>
    </w:pPr>
    <w:rPr>
      <w:rFonts w:asciiTheme="majorHAnsi" w:hAnsiTheme="majorHAnsi"/>
      <w:b/>
      <w:color w:val="B65965" w:themeColor="accent2"/>
      <w:sz w:val="24"/>
    </w:rPr>
  </w:style>
  <w:style w:type="paragraph" w:styleId="Heading4">
    <w:name w:val="heading 4"/>
    <w:next w:val="BodyText"/>
    <w:link w:val="Heading4Char"/>
    <w:qFormat/>
    <w:rsid w:val="007B075A"/>
    <w:pPr>
      <w:keepNext/>
      <w:keepLines/>
      <w:suppressAutoHyphens/>
      <w:spacing w:before="240" w:after="120" w:line="240" w:lineRule="auto"/>
      <w:outlineLvl w:val="3"/>
    </w:pPr>
    <w:rPr>
      <w:rFonts w:asciiTheme="majorHAnsi" w:eastAsiaTheme="majorEastAsia" w:hAnsiTheme="majorHAnsi" w:cstheme="majorBidi"/>
      <w:b/>
      <w:iCs/>
      <w:color w:val="B65965" w:themeColor="accent2"/>
      <w:sz w:val="20"/>
    </w:rPr>
  </w:style>
  <w:style w:type="paragraph" w:styleId="Heading5">
    <w:name w:val="heading 5"/>
    <w:next w:val="BodyText"/>
    <w:link w:val="Heading5Char"/>
    <w:qFormat/>
    <w:rsid w:val="007B075A"/>
    <w:pPr>
      <w:keepNext/>
      <w:keepLines/>
      <w:suppressAutoHyphens/>
      <w:spacing w:before="240" w:after="120" w:line="240" w:lineRule="auto"/>
      <w:outlineLvl w:val="4"/>
    </w:pPr>
    <w:rPr>
      <w:rFonts w:asciiTheme="majorHAnsi" w:eastAsiaTheme="majorEastAsia" w:hAnsiTheme="majorHAnsi" w:cstheme="majorBidi"/>
      <w:color w:val="B65965" w:themeColor="accent2"/>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FFCEF" w:themeColor="accent6" w:themeTint="66"/>
        <w:left w:val="single" w:sz="4" w:space="0" w:color="FFFCEF" w:themeColor="accent6" w:themeTint="66"/>
        <w:bottom w:val="single" w:sz="4" w:space="0" w:color="FFFCEF" w:themeColor="accent6" w:themeTint="66"/>
        <w:right w:val="single" w:sz="4" w:space="0" w:color="FFFCEF" w:themeColor="accent6" w:themeTint="66"/>
        <w:insideH w:val="single" w:sz="4" w:space="0" w:color="FFFCEF" w:themeColor="accent6" w:themeTint="66"/>
        <w:insideV w:val="single" w:sz="4" w:space="0" w:color="FFFCEF" w:themeColor="accent6" w:themeTint="66"/>
      </w:tblBorders>
    </w:tblPr>
    <w:tblStylePr w:type="firstRow">
      <w:rPr>
        <w:b/>
        <w:bCs/>
      </w:rPr>
      <w:tblPr/>
      <w:tcPr>
        <w:tcBorders>
          <w:bottom w:val="single" w:sz="12" w:space="0" w:color="FFFBE7" w:themeColor="accent6" w:themeTint="99"/>
        </w:tcBorders>
      </w:tcPr>
    </w:tblStylePr>
    <w:tblStylePr w:type="lastRow">
      <w:rPr>
        <w:b/>
        <w:bCs/>
      </w:rPr>
      <w:tblPr/>
      <w:tcPr>
        <w:tcBorders>
          <w:top w:val="double" w:sz="2" w:space="0" w:color="FFFBE7"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364C8A"/>
    <w:pPr>
      <w:tabs>
        <w:tab w:val="left" w:pos="567"/>
        <w:tab w:val="left" w:pos="907"/>
        <w:tab w:val="right" w:leader="dot" w:pos="10206"/>
      </w:tabs>
      <w:suppressAutoHyphens/>
      <w:spacing w:before="120" w:after="120" w:line="240" w:lineRule="auto"/>
    </w:pPr>
    <w:rPr>
      <w:rFonts w:ascii="VIC SemiBold" w:eastAsia="Calibri" w:hAnsi="VIC SemiBold" w:cs="Calibri"/>
      <w:b/>
      <w:szCs w:val="20"/>
    </w:rPr>
  </w:style>
  <w:style w:type="paragraph" w:styleId="TOC2">
    <w:name w:val="toc 2"/>
    <w:next w:val="BodyText"/>
    <w:uiPriority w:val="39"/>
    <w:rsid w:val="00321B51"/>
    <w:pPr>
      <w:tabs>
        <w:tab w:val="left" w:pos="1134"/>
        <w:tab w:val="right" w:leader="dot" w:pos="10206"/>
      </w:tabs>
      <w:suppressAutoHyphens/>
      <w:spacing w:before="120" w:after="120" w:line="240" w:lineRule="auto"/>
      <w:ind w:left="1134" w:hanging="567"/>
    </w:pPr>
    <w:rPr>
      <w:rFonts w:eastAsia="Calibri" w:cs="Calibri"/>
      <w:szCs w:val="20"/>
    </w:rPr>
  </w:style>
  <w:style w:type="paragraph" w:styleId="TOC3">
    <w:name w:val="toc 3"/>
    <w:next w:val="BodyText"/>
    <w:uiPriority w:val="39"/>
    <w:rsid w:val="00321B51"/>
    <w:pPr>
      <w:tabs>
        <w:tab w:val="left" w:pos="1985"/>
        <w:tab w:val="right" w:leader="dot" w:pos="10206"/>
      </w:tabs>
      <w:suppressAutoHyphens/>
      <w:spacing w:before="120" w:after="120" w:line="240" w:lineRule="auto"/>
      <w:ind w:left="1814" w:hanging="680"/>
    </w:p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rsid w:val="00E77B8F"/>
    <w:rPr>
      <w:rFonts w:asciiTheme="majorHAnsi" w:hAnsiTheme="majorHAnsi"/>
      <w:b/>
      <w:color w:val="000000" w:themeColor="text1"/>
      <w:sz w:val="60"/>
    </w:rPr>
  </w:style>
  <w:style w:type="paragraph" w:styleId="TOCHeading">
    <w:name w:val="TOC Heading"/>
    <w:next w:val="BodyText"/>
    <w:uiPriority w:val="1"/>
    <w:rsid w:val="004B48BF"/>
    <w:pPr>
      <w:pageBreakBefore/>
      <w:suppressAutoHyphens/>
      <w:spacing w:after="360" w:line="240" w:lineRule="auto"/>
    </w:pPr>
    <w:rPr>
      <w:color w:val="000000" w:themeColor="text2"/>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1"/>
    <w:rsid w:val="00F7003A"/>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1"/>
    <w:rsid w:val="002F3821"/>
    <w:rPr>
      <w:color w:val="000000" w:themeColor="text1"/>
      <w:sz w:val="18"/>
    </w:rPr>
  </w:style>
  <w:style w:type="paragraph" w:styleId="Footer">
    <w:name w:val="footer"/>
    <w:link w:val="FooterChar"/>
    <w:rsid w:val="00BD4B77"/>
    <w:pPr>
      <w:tabs>
        <w:tab w:val="center" w:pos="5670"/>
        <w:tab w:val="right" w:pos="10206"/>
      </w:tabs>
      <w:suppressAutoHyphens/>
      <w:spacing w:before="120" w:after="120" w:line="240" w:lineRule="auto"/>
      <w:contextualSpacing/>
    </w:pPr>
    <w:rPr>
      <w:color w:val="201546" w:themeColor="accent1"/>
      <w:sz w:val="18"/>
    </w:rPr>
  </w:style>
  <w:style w:type="character" w:customStyle="1" w:styleId="FooterChar">
    <w:name w:val="Footer Char"/>
    <w:basedOn w:val="DefaultParagraphFont"/>
    <w:link w:val="Footer"/>
    <w:rsid w:val="00BD4B77"/>
    <w:rPr>
      <w:color w:val="201546" w:themeColor="accent1"/>
      <w:sz w:val="18"/>
    </w:rPr>
  </w:style>
  <w:style w:type="character" w:styleId="PlaceholderText">
    <w:name w:val="Placeholder Text"/>
    <w:basedOn w:val="DefaultParagraphFont"/>
    <w:uiPriority w:val="99"/>
    <w:rsid w:val="003516BF"/>
    <w:rPr>
      <w:color w:val="C00000"/>
    </w:rPr>
  </w:style>
  <w:style w:type="character" w:styleId="Emphasis">
    <w:name w:val="Emphasis"/>
    <w:basedOn w:val="DefaultParagraphFont"/>
    <w:qFormat/>
    <w:rsid w:val="00536B2A"/>
    <w:rPr>
      <w:i w:val="0"/>
      <w:iCs/>
      <w:color w:val="201546" w:themeColor="accent1"/>
    </w:rPr>
  </w:style>
  <w:style w:type="character" w:styleId="Strong">
    <w:name w:val="Strong"/>
    <w:aliases w:val="Bold"/>
    <w:basedOn w:val="DefaultParagraphFont"/>
    <w:qFormat/>
    <w:rsid w:val="00767E5D"/>
    <w:rPr>
      <w:rFonts w:ascii="VIC SemiBold" w:hAnsi="VIC SemiBold"/>
      <w:b w:val="0"/>
      <w:bCs/>
      <w:i w:val="0"/>
      <w:color w:val="auto"/>
    </w:rPr>
  </w:style>
  <w:style w:type="paragraph" w:styleId="ListBullet">
    <w:name w:val="List Bullet"/>
    <w:qFormat/>
    <w:rsid w:val="00517E3C"/>
    <w:pPr>
      <w:numPr>
        <w:numId w:val="14"/>
      </w:numPr>
      <w:suppressAutoHyphens/>
      <w:spacing w:before="120" w:after="120" w:line="240" w:lineRule="auto"/>
    </w:pPr>
    <w:rPr>
      <w:rFonts w:eastAsia="Arial" w:cs="Arial"/>
      <w:color w:val="000000" w:themeColor="text1"/>
      <w:sz w:val="20"/>
      <w:szCs w:val="20"/>
      <w:lang w:eastAsia="en-US"/>
    </w:rPr>
  </w:style>
  <w:style w:type="paragraph" w:styleId="ListNumber">
    <w:name w:val="List Number"/>
    <w:qFormat/>
    <w:rsid w:val="00953E67"/>
    <w:pPr>
      <w:numPr>
        <w:numId w:val="5"/>
      </w:numPr>
      <w:suppressAutoHyphens/>
      <w:spacing w:before="120" w:after="120" w:line="240" w:lineRule="auto"/>
    </w:pPr>
    <w:rPr>
      <w:color w:val="000000" w:themeColor="text1"/>
      <w:sz w:val="20"/>
    </w:rPr>
  </w:style>
  <w:style w:type="paragraph" w:styleId="FootnoteText">
    <w:name w:val="footnote text"/>
    <w:link w:val="FootnoteTextChar"/>
    <w:rsid w:val="006C1A48"/>
    <w:pPr>
      <w:spacing w:before="60" w:after="60" w:line="240" w:lineRule="auto"/>
    </w:pPr>
    <w:rPr>
      <w:color w:val="000000" w:themeColor="text1"/>
      <w:sz w:val="18"/>
      <w:szCs w:val="20"/>
    </w:rPr>
  </w:style>
  <w:style w:type="character" w:customStyle="1" w:styleId="FootnoteTextChar">
    <w:name w:val="Footnote Text Char"/>
    <w:basedOn w:val="DefaultParagraphFont"/>
    <w:link w:val="FootnoteText"/>
    <w:rsid w:val="006C1A48"/>
    <w:rPr>
      <w:color w:val="000000" w:themeColor="text1"/>
      <w:sz w:val="18"/>
      <w:szCs w:val="20"/>
    </w:rPr>
  </w:style>
  <w:style w:type="character" w:styleId="FootnoteReference">
    <w:name w:val="footnote reference"/>
    <w:basedOn w:val="DefaultParagraphFont"/>
    <w:rsid w:val="002839D6"/>
    <w:rPr>
      <w:rFonts w:asciiTheme="minorHAnsi" w:hAnsiTheme="minorHAnsi"/>
      <w:color w:val="000000" w:themeColor="text1"/>
      <w:vertAlign w:val="superscript"/>
    </w:rPr>
  </w:style>
  <w:style w:type="paragraph" w:styleId="BodyText">
    <w:name w:val="Body Text"/>
    <w:link w:val="BodyTextChar"/>
    <w:qFormat/>
    <w:rsid w:val="00F05BFC"/>
    <w:pPr>
      <w:tabs>
        <w:tab w:val="left" w:pos="357"/>
        <w:tab w:val="left" w:pos="714"/>
        <w:tab w:val="left" w:pos="2552"/>
      </w:tabs>
      <w:suppressAutoHyphens/>
      <w:spacing w:before="120" w:after="120" w:line="240" w:lineRule="auto"/>
    </w:pPr>
    <w:rPr>
      <w:color w:val="000000" w:themeColor="text1"/>
      <w:sz w:val="20"/>
    </w:rPr>
  </w:style>
  <w:style w:type="character" w:customStyle="1" w:styleId="BodyTextChar">
    <w:name w:val="Body Text Char"/>
    <w:basedOn w:val="DefaultParagraphFont"/>
    <w:link w:val="BodyText"/>
    <w:rsid w:val="00BC0AC1"/>
    <w:rPr>
      <w:color w:val="000000" w:themeColor="text1"/>
      <w:sz w:val="20"/>
    </w:rPr>
  </w:style>
  <w:style w:type="character" w:customStyle="1" w:styleId="Heading2Char">
    <w:name w:val="Heading 2 Char"/>
    <w:basedOn w:val="DefaultParagraphFont"/>
    <w:link w:val="Heading2"/>
    <w:rsid w:val="007B075A"/>
    <w:rPr>
      <w:b/>
      <w:color w:val="201546" w:themeColor="accent1"/>
      <w:sz w:val="28"/>
    </w:rPr>
  </w:style>
  <w:style w:type="character" w:customStyle="1" w:styleId="Heading3Char">
    <w:name w:val="Heading 3 Char"/>
    <w:basedOn w:val="DefaultParagraphFont"/>
    <w:link w:val="Heading3"/>
    <w:rsid w:val="007B075A"/>
    <w:rPr>
      <w:rFonts w:asciiTheme="majorHAnsi" w:hAnsiTheme="majorHAnsi"/>
      <w:b/>
      <w:color w:val="B65965" w:themeColor="accent2"/>
      <w:sz w:val="24"/>
    </w:rPr>
  </w:style>
  <w:style w:type="character" w:customStyle="1" w:styleId="Heading4Char">
    <w:name w:val="Heading 4 Char"/>
    <w:basedOn w:val="DefaultParagraphFont"/>
    <w:link w:val="Heading4"/>
    <w:rsid w:val="007B075A"/>
    <w:rPr>
      <w:rFonts w:asciiTheme="majorHAnsi" w:eastAsiaTheme="majorEastAsia" w:hAnsiTheme="majorHAnsi" w:cstheme="majorBidi"/>
      <w:b/>
      <w:iCs/>
      <w:color w:val="B65965" w:themeColor="accent2"/>
      <w:sz w:val="20"/>
    </w:rPr>
  </w:style>
  <w:style w:type="character" w:customStyle="1" w:styleId="Heading5Char">
    <w:name w:val="Heading 5 Char"/>
    <w:basedOn w:val="DefaultParagraphFont"/>
    <w:link w:val="Heading5"/>
    <w:rsid w:val="007B075A"/>
    <w:rPr>
      <w:rFonts w:asciiTheme="majorHAnsi" w:eastAsiaTheme="majorEastAsia" w:hAnsiTheme="majorHAnsi" w:cstheme="majorBidi"/>
      <w:color w:val="B65965" w:themeColor="accent2"/>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A91604"/>
    <w:rPr>
      <w:color w:val="000000" w:themeColor="text1"/>
      <w:u w:val="single"/>
    </w:rPr>
  </w:style>
  <w:style w:type="paragraph" w:styleId="ListBullet2">
    <w:name w:val="List Bullet 2"/>
    <w:qFormat/>
    <w:rsid w:val="00953E67"/>
    <w:pPr>
      <w:numPr>
        <w:numId w:val="1"/>
      </w:numPr>
      <w:suppressAutoHyphens/>
      <w:spacing w:before="120" w:after="120" w:line="240" w:lineRule="auto"/>
    </w:pPr>
    <w:rPr>
      <w:rFonts w:eastAsia="Arial" w:cs="ArialMT"/>
      <w:color w:val="000000" w:themeColor="text1"/>
      <w:sz w:val="20"/>
      <w:szCs w:val="24"/>
      <w:lang w:eastAsia="en-US"/>
    </w:rPr>
  </w:style>
  <w:style w:type="paragraph" w:styleId="ListBullet3">
    <w:name w:val="List Bullet 3"/>
    <w:qFormat/>
    <w:rsid w:val="00953E67"/>
    <w:pPr>
      <w:numPr>
        <w:numId w:val="2"/>
      </w:numPr>
      <w:suppressAutoHyphens/>
      <w:spacing w:before="120" w:after="120" w:line="240" w:lineRule="auto"/>
    </w:pPr>
    <w:rPr>
      <w:rFonts w:eastAsia="Arial" w:cs="Times New Roman"/>
      <w:color w:val="000000" w:themeColor="text1"/>
      <w:sz w:val="20"/>
      <w:szCs w:val="24"/>
      <w:lang w:eastAsia="en-US"/>
    </w:rPr>
  </w:style>
  <w:style w:type="character" w:styleId="PageNumber">
    <w:name w:val="page number"/>
    <w:basedOn w:val="DefaultParagraphFont"/>
    <w:uiPriority w:val="99"/>
    <w:semiHidden/>
    <w:rsid w:val="00A91604"/>
  </w:style>
  <w:style w:type="paragraph" w:styleId="ListNumber3">
    <w:name w:val="List Number 3"/>
    <w:qFormat/>
    <w:rsid w:val="00953E67"/>
    <w:pPr>
      <w:numPr>
        <w:numId w:val="4"/>
      </w:numPr>
      <w:suppressAutoHyphens/>
      <w:spacing w:before="120" w:after="120" w:line="240" w:lineRule="auto"/>
      <w:ind w:left="1071" w:hanging="357"/>
    </w:pPr>
    <w:rPr>
      <w:rFonts w:eastAsia="Arial" w:cs="Times New Roman"/>
      <w:color w:val="000000" w:themeColor="text1"/>
      <w:sz w:val="20"/>
      <w:szCs w:val="24"/>
      <w:lang w:eastAsia="en-US"/>
    </w:rPr>
  </w:style>
  <w:style w:type="paragraph" w:styleId="ListNumber2">
    <w:name w:val="List Number 2"/>
    <w:qFormat/>
    <w:rsid w:val="00953E67"/>
    <w:pPr>
      <w:numPr>
        <w:numId w:val="3"/>
      </w:numPr>
      <w:suppressAutoHyphens/>
      <w:spacing w:before="120" w:after="120" w:line="240" w:lineRule="auto"/>
    </w:pPr>
    <w:rPr>
      <w:rFonts w:eastAsia="Arial" w:cs="Times New Roman"/>
      <w:color w:val="000000" w:themeColor="text1"/>
      <w:sz w:val="20"/>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000000"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000000"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000000" w:themeColor="text1"/>
      <w:sz w:val="18"/>
      <w:szCs w:val="18"/>
    </w:rPr>
  </w:style>
  <w:style w:type="paragraph" w:customStyle="1" w:styleId="Introduction">
    <w:name w:val="Introduction"/>
    <w:next w:val="BodyText"/>
    <w:qFormat/>
    <w:rsid w:val="003D394F"/>
    <w:pPr>
      <w:suppressAutoHyphens/>
      <w:spacing w:before="240" w:after="240" w:line="240" w:lineRule="auto"/>
      <w:contextualSpacing/>
    </w:pPr>
    <w:rPr>
      <w:color w:val="B65965" w:themeColor="accent2"/>
      <w:sz w:val="28"/>
    </w:rPr>
  </w:style>
  <w:style w:type="paragraph" w:styleId="Caption">
    <w:name w:val="caption"/>
    <w:next w:val="BodyText"/>
    <w:qFormat/>
    <w:rsid w:val="009004C9"/>
    <w:pPr>
      <w:suppressAutoHyphens/>
      <w:spacing w:before="120" w:after="120" w:line="240" w:lineRule="auto"/>
    </w:pPr>
    <w:rPr>
      <w:rFonts w:asciiTheme="majorHAnsi" w:hAnsiTheme="majorHAnsi"/>
      <w:b/>
      <w:iCs/>
      <w:sz w:val="16"/>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qFormat/>
    <w:rsid w:val="003D394F"/>
    <w:pPr>
      <w:pBdr>
        <w:left w:val="single" w:sz="4" w:space="8" w:color="F5968C" w:themeColor="background2"/>
      </w:pBdr>
      <w:spacing w:before="120" w:after="120" w:line="240" w:lineRule="auto"/>
      <w:ind w:left="227" w:right="57"/>
    </w:pPr>
    <w:rPr>
      <w:rFonts w:ascii="VIC Light" w:hAnsi="VIC Light"/>
      <w:color w:val="B65965" w:themeColor="accent2"/>
      <w:sz w:val="28"/>
    </w:rPr>
  </w:style>
  <w:style w:type="paragraph" w:styleId="Title">
    <w:name w:val="Title"/>
    <w:next w:val="Subtitle"/>
    <w:link w:val="TitleChar"/>
    <w:qFormat/>
    <w:rsid w:val="00987BD4"/>
    <w:pPr>
      <w:spacing w:after="240" w:line="240" w:lineRule="auto"/>
    </w:pPr>
    <w:rPr>
      <w:rFonts w:asciiTheme="majorHAnsi" w:eastAsiaTheme="majorEastAsia" w:hAnsiTheme="majorHAnsi" w:cstheme="majorBidi"/>
      <w:b/>
      <w:color w:val="000000" w:themeColor="text2"/>
      <w:kern w:val="28"/>
      <w:position w:val="4"/>
      <w:sz w:val="60"/>
      <w:szCs w:val="56"/>
      <w:lang w:eastAsia="en-US"/>
    </w:rPr>
  </w:style>
  <w:style w:type="character" w:customStyle="1" w:styleId="TitleChar">
    <w:name w:val="Title Char"/>
    <w:basedOn w:val="DefaultParagraphFont"/>
    <w:link w:val="Title"/>
    <w:rsid w:val="00987BD4"/>
    <w:rPr>
      <w:rFonts w:asciiTheme="majorHAnsi" w:eastAsiaTheme="majorEastAsia" w:hAnsiTheme="majorHAnsi" w:cstheme="majorBidi"/>
      <w:b/>
      <w:color w:val="000000" w:themeColor="text2"/>
      <w:kern w:val="28"/>
      <w:position w:val="4"/>
      <w:sz w:val="60"/>
      <w:szCs w:val="56"/>
      <w:lang w:eastAsia="en-US"/>
    </w:rPr>
  </w:style>
  <w:style w:type="paragraph" w:styleId="Subtitle">
    <w:name w:val="Subtitle"/>
    <w:next w:val="BodyText"/>
    <w:link w:val="SubtitleChar"/>
    <w:qFormat/>
    <w:rsid w:val="00750916"/>
    <w:pPr>
      <w:numPr>
        <w:ilvl w:val="1"/>
      </w:numPr>
      <w:suppressAutoHyphens/>
      <w:spacing w:after="0" w:line="240" w:lineRule="auto"/>
    </w:pPr>
    <w:rPr>
      <w:rFonts w:asciiTheme="majorHAnsi" w:hAnsiTheme="majorHAnsi"/>
      <w:b/>
      <w:color w:val="000000" w:themeColor="text1"/>
      <w:sz w:val="28"/>
      <w:lang w:eastAsia="en-US"/>
    </w:rPr>
  </w:style>
  <w:style w:type="character" w:customStyle="1" w:styleId="SubtitleChar">
    <w:name w:val="Subtitle Char"/>
    <w:basedOn w:val="DefaultParagraphFont"/>
    <w:link w:val="Subtitle"/>
    <w:rsid w:val="00750916"/>
    <w:rPr>
      <w:rFonts w:asciiTheme="majorHAnsi" w:hAnsiTheme="majorHAnsi"/>
      <w:b/>
      <w:color w:val="000000" w:themeColor="text1"/>
      <w:sz w:val="28"/>
      <w:lang w:eastAsia="en-US"/>
    </w:rPr>
  </w:style>
  <w:style w:type="paragraph" w:styleId="EndnoteText">
    <w:name w:val="endnote text"/>
    <w:basedOn w:val="Normal"/>
    <w:link w:val="EndnoteTextChar"/>
    <w:uiPriority w:val="99"/>
    <w:semiHidden/>
    <w:rsid w:val="008F0B7B"/>
  </w:style>
  <w:style w:type="paragraph" w:customStyle="1" w:styleId="BodyText12ptAccessible">
    <w:name w:val="Body Text 12pt (Accessible)"/>
    <w:basedOn w:val="BodyText"/>
    <w:rsid w:val="00F342B7"/>
    <w:rPr>
      <w:rFonts w:ascii="VIC" w:hAnsi="VIC" w:cs="Times New Roman (Body CS)"/>
      <w:sz w:val="24"/>
      <w:szCs w:val="24"/>
      <w:lang w:eastAsia="en-US"/>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201546" w:themeColor="accent1"/>
      <w:sz w:val="20"/>
      <w:szCs w:val="20"/>
    </w:rPr>
  </w:style>
  <w:style w:type="character" w:customStyle="1" w:styleId="BoldItalic">
    <w:name w:val="Bold Italic"/>
    <w:basedOn w:val="DefaultParagraphFont"/>
    <w:uiPriority w:val="2"/>
    <w:qFormat/>
    <w:rsid w:val="003516BF"/>
    <w:rPr>
      <w:rFonts w:ascii="VIC SemiBold Italic" w:hAnsi="VIC SemiBold Italic"/>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aliases w:val="Date_Description"/>
    <w:next w:val="BodyText"/>
    <w:link w:val="DateChar"/>
    <w:rsid w:val="00A977A8"/>
    <w:pPr>
      <w:spacing w:before="480" w:after="240" w:line="240" w:lineRule="auto"/>
    </w:pPr>
    <w:rPr>
      <w:rFonts w:asciiTheme="majorHAnsi" w:hAnsiTheme="majorHAnsi"/>
      <w:b/>
      <w:color w:val="595959" w:themeColor="text1" w:themeTint="A6"/>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00B140" w:themeFill="accent3"/>
      </w:tcPr>
    </w:tblStylePr>
    <w:tblStylePr w:type="lastRow">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firstCol">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lastCol">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band1Vert">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2Vert">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1Horz">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2Horz">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ne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nw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se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sw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blBorders>
    </w:tblPr>
    <w:tcPr>
      <w:shd w:val="clear" w:color="auto" w:fill="FFFFFF" w:themeFill="background1"/>
    </w:tcPr>
    <w:tblStylePr w:type="firstRow">
      <w:rPr>
        <w:b/>
        <w:bCs/>
        <w:color w:val="FFFFFF" w:themeColor="background1"/>
      </w:rPr>
      <w:tblPr/>
      <w:trPr>
        <w:tblHeader/>
      </w:tr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82BEE6" w:themeFill="accent4"/>
      </w:tcPr>
    </w:tblStylePr>
    <w:tblStylePr w:type="lastRow">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firstCol">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lastCol">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band1Vert">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2Vert">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1Horz">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2Horz">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ne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nw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se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sw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style>
  <w:style w:type="table" w:styleId="ListTable3-Accent5">
    <w:name w:val="List Table 3 Accent 5"/>
    <w:basedOn w:val="TableNormal"/>
    <w:uiPriority w:val="48"/>
    <w:rsid w:val="007329B6"/>
    <w:pPr>
      <w:spacing w:after="0" w:line="240" w:lineRule="auto"/>
    </w:pPr>
    <w:rPr>
      <w:sz w:val="20"/>
    </w:rPr>
    <w:tblPr>
      <w:tblStyleRowBandSize w:val="1"/>
      <w:tblStyleColBandSize w:val="1"/>
      <w:tbl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blBorders>
    </w:tblPr>
    <w:tcPr>
      <w:shd w:val="clear" w:color="auto" w:fill="FFFFFF" w:themeFill="background1"/>
    </w:tcPr>
    <w:tblStylePr w:type="firstRow">
      <w:rPr>
        <w:b/>
        <w:bCs/>
        <w:color w:val="FFFFFF" w:themeColor="background1"/>
      </w:rPr>
      <w:tblPr/>
      <w:trPr>
        <w:tblHeader/>
      </w:tr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shd w:val="clear" w:color="auto" w:fill="F2F2F2" w:themeFill="background1" w:themeFillShade="F2"/>
      </w:tcPr>
    </w:tblStylePr>
    <w:tblStylePr w:type="lastRow">
      <w:rPr>
        <w:b w:val="0"/>
        <w:bCs/>
      </w:rPr>
      <w:tblPr/>
      <w:tcPr>
        <w:tcBorders>
          <w:top w:val="double" w:sz="4" w:space="0" w:color="D50032" w:themeColor="accent5"/>
        </w:tcBorders>
        <w:shd w:val="clear" w:color="auto" w:fill="FFFFFF" w:themeFill="background1"/>
      </w:tcPr>
    </w:tblStylePr>
    <w:tblStylePr w:type="firstCol">
      <w:rPr>
        <w:b w:val="0"/>
        <w:bCs/>
      </w:rPr>
      <w:tbl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D50032" w:themeColor="accent5"/>
          <w:right w:val="single" w:sz="4" w:space="0" w:color="D50032" w:themeColor="accent5"/>
        </w:tcBorders>
      </w:tcPr>
    </w:tblStylePr>
    <w:tblStylePr w:type="band1Horz">
      <w:tblPr/>
      <w:tcPr>
        <w:tcBorders>
          <w:top w:val="single" w:sz="4" w:space="0" w:color="D50032" w:themeColor="accent5"/>
          <w:bottom w:val="single" w:sz="4" w:space="0" w:color="D50032" w:themeColor="accent5"/>
          <w:insideH w:val="nil"/>
        </w:tcBorders>
      </w:tcPr>
    </w:tblStylePr>
    <w:tblStylePr w:type="neCell">
      <w:tblPr/>
      <w:tcPr>
        <w:tcBorders>
          <w:left w:val="nil"/>
          <w:bottom w:val="nil"/>
        </w:tcBorders>
      </w:tcPr>
    </w:tblStylePr>
    <w:tblStylePr w:type="nwCell">
      <w:tbl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tcPr>
    </w:tblStylePr>
    <w:tblStylePr w:type="seCell">
      <w:tblPr/>
      <w:tcPr>
        <w:tcBorders>
          <w:top w:val="double" w:sz="4" w:space="0" w:color="D50032" w:themeColor="accent5"/>
          <w:left w:val="nil"/>
        </w:tcBorders>
      </w:tcPr>
    </w:tblStylePr>
    <w:tblStylePr w:type="swCell">
      <w:tblPr/>
      <w:tcPr>
        <w:tcBorders>
          <w:top w:val="double" w:sz="4" w:space="0" w:color="D50032"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blBorders>
    </w:tblPr>
    <w:tcPr>
      <w:shd w:val="clear" w:color="auto" w:fill="FFFFFF" w:themeFill="background1"/>
    </w:tcPr>
    <w:tblStylePr w:type="firstRow">
      <w:rPr>
        <w:b/>
        <w:bCs/>
        <w:color w:val="FFFFFF" w:themeColor="background1"/>
      </w:rPr>
      <w:tblPr/>
      <w:trPr>
        <w:tblHeader/>
      </w:trPr>
      <w:tcPr>
        <w:shd w:val="clear" w:color="auto" w:fill="FFFAD7" w:themeFill="accent6"/>
      </w:tcPr>
    </w:tblStylePr>
    <w:tblStylePr w:type="lastRow">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firstCol">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lastCol">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band1Vert">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2Vert">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1Horz">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2Horz">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ne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nw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se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sw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82BEE6" w:themeColor="accent4"/>
        <w:left w:val="single" w:sz="24" w:space="0" w:color="82BEE6" w:themeColor="accent4"/>
        <w:bottom w:val="single" w:sz="24" w:space="0" w:color="82BEE6" w:themeColor="accent4"/>
        <w:right w:val="single" w:sz="24" w:space="0" w:color="82BEE6" w:themeColor="accent4"/>
      </w:tblBorders>
    </w:tblPr>
    <w:tcPr>
      <w:shd w:val="clear" w:color="auto" w:fill="82BEE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DateChar">
    <w:name w:val="Date Char"/>
    <w:aliases w:val="Date_Description Char"/>
    <w:basedOn w:val="DefaultParagraphFont"/>
    <w:link w:val="Date"/>
    <w:rsid w:val="00A977A8"/>
    <w:rPr>
      <w:rFonts w:asciiTheme="majorHAnsi" w:hAnsiTheme="majorHAnsi"/>
      <w:b/>
      <w:color w:val="595959" w:themeColor="text1" w:themeTint="A6"/>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201546" w:themeColor="accent1"/>
        <w:left w:val="single" w:sz="4" w:space="0" w:color="201546" w:themeColor="accent1"/>
        <w:bottom w:val="single" w:sz="4" w:space="0" w:color="201546" w:themeColor="accent1"/>
        <w:right w:val="single" w:sz="4" w:space="0" w:color="201546" w:themeColor="accent1"/>
      </w:tblBorders>
    </w:tblPr>
    <w:tblStylePr w:type="firstRow">
      <w:rPr>
        <w:b/>
        <w:bCs/>
        <w:color w:val="FFFFFF" w:themeColor="background1"/>
      </w:rPr>
      <w:tblPr/>
      <w:tcPr>
        <w:shd w:val="clear" w:color="auto" w:fill="201546" w:themeFill="accent1"/>
      </w:tcPr>
    </w:tblStylePr>
    <w:tblStylePr w:type="lastRow">
      <w:rPr>
        <w:b/>
        <w:bCs/>
      </w:rPr>
      <w:tblPr/>
      <w:tcPr>
        <w:tcBorders>
          <w:top w:val="double" w:sz="4" w:space="0" w:color="20154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6" w:themeColor="accent1"/>
          <w:right w:val="single" w:sz="4" w:space="0" w:color="201546" w:themeColor="accent1"/>
        </w:tcBorders>
      </w:tcPr>
    </w:tblStylePr>
    <w:tblStylePr w:type="band1Horz">
      <w:tblPr/>
      <w:tcPr>
        <w:tcBorders>
          <w:top w:val="single" w:sz="4" w:space="0" w:color="201546" w:themeColor="accent1"/>
          <w:bottom w:val="single" w:sz="4" w:space="0" w:color="20154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6" w:themeColor="accent1"/>
          <w:left w:val="nil"/>
        </w:tcBorders>
      </w:tcPr>
    </w:tblStylePr>
    <w:tblStylePr w:type="swCell">
      <w:tblPr/>
      <w:tcPr>
        <w:tcBorders>
          <w:top w:val="double" w:sz="4" w:space="0" w:color="201546" w:themeColor="accent1"/>
          <w:right w:val="nil"/>
        </w:tcBorders>
      </w:tcPr>
    </w:tblStylePr>
  </w:style>
  <w:style w:type="paragraph" w:customStyle="1" w:styleId="HighlightBoxText">
    <w:name w:val="Highlight Box Text"/>
    <w:basedOn w:val="BodyText"/>
    <w:qFormat/>
    <w:rsid w:val="002E0E96"/>
    <w:pPr>
      <w:pBdr>
        <w:top w:val="single" w:sz="4" w:space="14" w:color="FFFAD7" w:themeColor="accent6"/>
        <w:left w:val="single" w:sz="4" w:space="12" w:color="FFFAD7" w:themeColor="accent6"/>
        <w:bottom w:val="single" w:sz="4" w:space="14" w:color="FFFAD7" w:themeColor="accent6"/>
        <w:right w:val="single" w:sz="4" w:space="12" w:color="FFFAD7" w:themeColor="accent6"/>
      </w:pBdr>
      <w:shd w:val="clear" w:color="auto" w:fill="FFFAD7" w:themeFill="accent6"/>
      <w:tabs>
        <w:tab w:val="clear" w:pos="357"/>
        <w:tab w:val="clear" w:pos="714"/>
        <w:tab w:val="clear" w:pos="2552"/>
        <w:tab w:val="left" w:pos="2268"/>
        <w:tab w:val="left" w:pos="4536"/>
        <w:tab w:val="left" w:pos="6804"/>
        <w:tab w:val="right" w:pos="9638"/>
      </w:tabs>
      <w:suppressAutoHyphens w:val="0"/>
      <w:spacing w:before="60" w:after="60"/>
      <w:ind w:left="227" w:right="227"/>
    </w:pPr>
    <w:rPr>
      <w:rFonts w:eastAsia="Times New Roman" w:cs="Times New Roman"/>
      <w:spacing w:val="2"/>
      <w:kern w:val="20"/>
      <w:sz w:val="18"/>
      <w:szCs w:val="20"/>
      <w:lang w:eastAsia="fr-CA"/>
    </w:rPr>
  </w:style>
  <w:style w:type="character" w:customStyle="1" w:styleId="QuoteChar">
    <w:name w:val="Quote Char"/>
    <w:aliases w:val="Pull out quote Char"/>
    <w:basedOn w:val="DefaultParagraphFont"/>
    <w:link w:val="Quote"/>
    <w:rsid w:val="003D394F"/>
    <w:rPr>
      <w:rFonts w:ascii="VIC Light" w:hAnsi="VIC Light"/>
      <w:color w:val="B65965" w:themeColor="accent2"/>
      <w:sz w:val="28"/>
    </w:rPr>
  </w:style>
  <w:style w:type="paragraph" w:customStyle="1" w:styleId="BodyTextSmall9pt">
    <w:name w:val="Body Text Small (9pt)"/>
    <w:basedOn w:val="BodyText"/>
    <w:qFormat/>
    <w:rsid w:val="002E0E96"/>
    <w:pPr>
      <w:suppressAutoHyphens w:val="0"/>
      <w:spacing w:before="60" w:after="60"/>
    </w:pPr>
    <w:rPr>
      <w:rFonts w:eastAsia="Times New Roman" w:cs="Times New Roman"/>
      <w:sz w:val="18"/>
      <w:lang w:eastAsia="en-AU"/>
    </w:rPr>
  </w:style>
  <w:style w:type="paragraph" w:customStyle="1" w:styleId="HighlightBoxBullet">
    <w:name w:val="Highlight Box Bullet"/>
    <w:basedOn w:val="HighlightBoxText"/>
    <w:qFormat/>
    <w:rsid w:val="002E0E96"/>
    <w:pPr>
      <w:numPr>
        <w:numId w:val="6"/>
      </w:numPr>
    </w:pPr>
  </w:style>
  <w:style w:type="paragraph" w:customStyle="1" w:styleId="HighlightBoxHeading">
    <w:name w:val="Highlight Box Heading"/>
    <w:basedOn w:val="HighlightBoxText"/>
    <w:next w:val="HighlightBoxText"/>
    <w:qFormat/>
    <w:rsid w:val="007B075A"/>
    <w:rPr>
      <w:b/>
      <w:color w:val="000000" w:themeColor="text2"/>
      <w:sz w:val="24"/>
    </w:rPr>
  </w:style>
  <w:style w:type="paragraph" w:customStyle="1" w:styleId="Highlighted">
    <w:name w:val="Highlighted"/>
    <w:basedOn w:val="BodyText"/>
    <w:uiPriority w:val="3"/>
    <w:rsid w:val="00B7439D"/>
    <w:rPr>
      <w:rFonts w:eastAsia="Times New Roman" w:cs="Times New Roman"/>
      <w:color w:val="auto"/>
      <w:szCs w:val="20"/>
      <w:lang w:eastAsia="en-AU"/>
    </w:rPr>
  </w:style>
  <w:style w:type="numbering" w:customStyle="1" w:styleId="ListHeadings">
    <w:name w:val="List Headings"/>
    <w:uiPriority w:val="99"/>
    <w:rsid w:val="00DA4F02"/>
    <w:pPr>
      <w:numPr>
        <w:numId w:val="9"/>
      </w:numPr>
    </w:pPr>
  </w:style>
  <w:style w:type="paragraph" w:customStyle="1" w:styleId="Coverurl">
    <w:name w:val="Cover url"/>
    <w:basedOn w:val="NoSpacing"/>
    <w:uiPriority w:val="2"/>
    <w:rsid w:val="00F342B7"/>
    <w:pPr>
      <w:framePr w:h="709" w:hRule="exact" w:wrap="around" w:vAnchor="page" w:hAnchor="page" w:x="568" w:y="15452"/>
      <w:suppressAutoHyphens w:val="0"/>
      <w:spacing w:line="240" w:lineRule="atLeast"/>
    </w:pPr>
    <w:rPr>
      <w:rFonts w:eastAsia="Times New Roman" w:cs="Times New Roman"/>
      <w:b/>
      <w:color w:val="000000" w:themeColor="text2"/>
      <w:sz w:val="28"/>
      <w:lang w:eastAsia="en-AU"/>
    </w:rPr>
  </w:style>
  <w:style w:type="paragraph" w:styleId="NoSpacing">
    <w:name w:val="No Spacing"/>
    <w:link w:val="NoSpacingChar"/>
    <w:uiPriority w:val="1"/>
    <w:qFormat/>
    <w:rsid w:val="00987BD4"/>
    <w:pPr>
      <w:suppressAutoHyphens/>
      <w:spacing w:after="0" w:line="240" w:lineRule="auto"/>
    </w:pPr>
    <w:rPr>
      <w:rFonts w:eastAsia="Calibri" w:cs="Calibri"/>
      <w:color w:val="000000" w:themeColor="text1"/>
      <w:sz w:val="20"/>
      <w:szCs w:val="20"/>
    </w:rPr>
  </w:style>
  <w:style w:type="paragraph" w:styleId="ListNumber4">
    <w:name w:val="List Number 4"/>
    <w:basedOn w:val="Normal"/>
    <w:semiHidden/>
    <w:rsid w:val="00F342B7"/>
    <w:pPr>
      <w:numPr>
        <w:numId w:val="10"/>
      </w:numPr>
      <w:contextualSpacing/>
    </w:pPr>
  </w:style>
  <w:style w:type="paragraph" w:customStyle="1" w:styleId="Source">
    <w:name w:val="Source"/>
    <w:basedOn w:val="BodyText"/>
    <w:next w:val="BodyText"/>
    <w:qFormat/>
    <w:rsid w:val="007E063B"/>
    <w:pPr>
      <w:numPr>
        <w:numId w:val="11"/>
      </w:numPr>
      <w:suppressAutoHyphens w:val="0"/>
      <w:spacing w:before="60" w:after="60"/>
    </w:pPr>
    <w:rPr>
      <w:rFonts w:eastAsia="Times New Roman"/>
      <w:sz w:val="18"/>
      <w:szCs w:val="17"/>
      <w:lang w:eastAsia="en-AU"/>
    </w:rPr>
  </w:style>
  <w:style w:type="numbering" w:customStyle="1" w:styleId="CurrentList1">
    <w:name w:val="Current List1"/>
    <w:uiPriority w:val="99"/>
    <w:rsid w:val="0030059C"/>
    <w:pPr>
      <w:numPr>
        <w:numId w:val="12"/>
      </w:numPr>
    </w:pPr>
  </w:style>
  <w:style w:type="paragraph" w:styleId="ListNumber5">
    <w:name w:val="List Number 5"/>
    <w:basedOn w:val="Normal"/>
    <w:semiHidden/>
    <w:unhideWhenUsed/>
    <w:rsid w:val="00B44BC2"/>
    <w:pPr>
      <w:suppressAutoHyphens w:val="0"/>
      <w:spacing w:before="80"/>
      <w:ind w:left="1418" w:hanging="1418"/>
      <w:contextualSpacing/>
    </w:pPr>
    <w:rPr>
      <w:rFonts w:eastAsiaTheme="minorHAnsi" w:cstheme="minorBidi"/>
      <w:szCs w:val="22"/>
      <w:lang w:eastAsia="en-US"/>
    </w:rPr>
  </w:style>
  <w:style w:type="numbering" w:customStyle="1" w:styleId="Numbering">
    <w:name w:val="Numbering"/>
    <w:uiPriority w:val="99"/>
    <w:rsid w:val="00B44BC2"/>
    <w:pPr>
      <w:numPr>
        <w:numId w:val="13"/>
      </w:numPr>
    </w:pPr>
  </w:style>
  <w:style w:type="numbering" w:customStyle="1" w:styleId="CurrentList2">
    <w:name w:val="Current List2"/>
    <w:uiPriority w:val="99"/>
    <w:rsid w:val="00096E9B"/>
    <w:pPr>
      <w:numPr>
        <w:numId w:val="15"/>
      </w:numPr>
    </w:pPr>
  </w:style>
  <w:style w:type="numbering" w:customStyle="1" w:styleId="CurrentList3">
    <w:name w:val="Current List3"/>
    <w:uiPriority w:val="99"/>
    <w:rsid w:val="00517E3C"/>
    <w:pPr>
      <w:numPr>
        <w:numId w:val="16"/>
      </w:numPr>
    </w:pPr>
  </w:style>
  <w:style w:type="character" w:customStyle="1" w:styleId="NoSpacingChar">
    <w:name w:val="No Spacing Char"/>
    <w:basedOn w:val="DefaultParagraphFont"/>
    <w:link w:val="NoSpacing"/>
    <w:uiPriority w:val="1"/>
    <w:rsid w:val="005D727B"/>
    <w:rPr>
      <w:rFonts w:eastAsia="Calibri" w:cs="Calibri"/>
      <w:color w:val="000000" w:themeColor="text1"/>
      <w:sz w:val="20"/>
      <w:szCs w:val="20"/>
    </w:rPr>
  </w:style>
  <w:style w:type="paragraph" w:styleId="NormalWeb">
    <w:name w:val="Normal (Web)"/>
    <w:basedOn w:val="Normal"/>
    <w:uiPriority w:val="99"/>
    <w:semiHidden/>
    <w:rsid w:val="003516BF"/>
    <w:rPr>
      <w:rFonts w:ascii="Arial" w:hAnsi="Arial" w:cs="Times New Roman"/>
      <w:sz w:val="24"/>
      <w:szCs w:val="24"/>
    </w:rPr>
  </w:style>
  <w:style w:type="table" w:customStyle="1" w:styleId="FPSRDefaulttable">
    <w:name w:val="FPSR Default table"/>
    <w:basedOn w:val="TableNormal"/>
    <w:uiPriority w:val="99"/>
    <w:rsid w:val="0080497D"/>
    <w:pPr>
      <w:spacing w:after="0" w:line="240" w:lineRule="auto"/>
    </w:pPr>
    <w:rPr>
      <w:rFonts w:eastAsiaTheme="minorHAnsi"/>
      <w:sz w:val="20"/>
      <w:lang w:eastAsia="en-US"/>
    </w:rPr>
    <w:tblPr>
      <w:tblStyleRowBandSize w:val="1"/>
      <w:tblStyleColBandSize w:val="1"/>
      <w:tblInd w:w="0" w:type="nil"/>
      <w:tblBorders>
        <w:top w:val="single" w:sz="8" w:space="0" w:color="F5968C" w:themeColor="background2"/>
        <w:bottom w:val="single" w:sz="8" w:space="0" w:color="F5968C" w:themeColor="background2"/>
        <w:insideH w:val="single" w:sz="8" w:space="0" w:color="F5968C" w:themeColor="background2"/>
      </w:tblBorders>
    </w:tblPr>
    <w:tblStylePr w:type="firstRow">
      <w:rPr>
        <w:rFonts w:asciiTheme="majorHAnsi" w:hAnsiTheme="majorHAnsi"/>
        <w:b/>
        <w:i w:val="0"/>
        <w:color w:val="201546" w:themeColor="accent1"/>
        <w:sz w:val="20"/>
      </w:rPr>
      <w:tblPr/>
      <w:tcPr>
        <w:tcBorders>
          <w:top w:val="single" w:sz="8" w:space="0" w:color="F5968C" w:themeColor="background2"/>
          <w:left w:val="nil"/>
          <w:bottom w:val="single" w:sz="18" w:space="0" w:color="F5968C" w:themeColor="background2"/>
          <w:right w:val="nil"/>
          <w:insideH w:val="nil"/>
          <w:insideV w:val="nil"/>
          <w:tl2br w:val="nil"/>
          <w:tr2bl w:val="nil"/>
        </w:tcBorders>
      </w:tcPr>
    </w:tblStylePr>
    <w:tblStylePr w:type="lastRow">
      <w:rPr>
        <w:rFonts w:asciiTheme="majorHAnsi" w:hAnsiTheme="majorHAnsi"/>
        <w:b/>
        <w:sz w:val="20"/>
      </w:rPr>
      <w:tblPr/>
      <w:tcPr>
        <w:tcBorders>
          <w:top w:val="single" w:sz="18" w:space="0" w:color="F5968C" w:themeColor="background2"/>
          <w:left w:val="nil"/>
          <w:bottom w:val="single" w:sz="4" w:space="0" w:color="201546" w:themeColor="accent1"/>
          <w:right w:val="nil"/>
          <w:insideH w:val="nil"/>
          <w:insideV w:val="nil"/>
          <w:tl2br w:val="nil"/>
          <w:tr2bl w:val="nil"/>
        </w:tcBorders>
        <w:shd w:val="clear" w:color="auto" w:fill="FFFFFF" w:themeFill="background1"/>
      </w:tcPr>
    </w:tblStylePr>
    <w:tblStylePr w:type="firstCol">
      <w:rPr>
        <w:rFonts w:asciiTheme="majorHAnsi" w:hAnsiTheme="majorHAnsi"/>
        <w:b/>
        <w:sz w:val="20"/>
      </w:rPr>
    </w:tblStylePr>
    <w:tblStylePr w:type="lastCol">
      <w:pPr>
        <w:wordWrap/>
        <w:jc w:val="right"/>
      </w:pPr>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Pr/>
      <w:tcPr>
        <w:tcBorders>
          <w:top w:val="nil"/>
          <w:left w:val="nil"/>
          <w:bottom w:val="nil"/>
          <w:right w:val="nil"/>
          <w:insideH w:val="nil"/>
          <w:insideV w:val="nil"/>
          <w:tl2br w:val="nil"/>
          <w:tr2bl w:val="nil"/>
        </w:tcBorders>
        <w:shd w:val="clear" w:color="auto" w:fill="FDE9E8" w:themeFill="background2" w:themeFillTint="33"/>
      </w:tcPr>
    </w:tblStylePr>
  </w:style>
  <w:style w:type="paragraph" w:styleId="Revision">
    <w:name w:val="Revision"/>
    <w:hidden/>
    <w:uiPriority w:val="99"/>
    <w:semiHidden/>
    <w:rsid w:val="007F34F5"/>
    <w:pPr>
      <w:spacing w:after="0" w:line="240" w:lineRule="auto"/>
    </w:pPr>
    <w:rPr>
      <w:rFonts w:eastAsia="Calibri" w:cs="Calibri"/>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97896">
      <w:bodyDiv w:val="1"/>
      <w:marLeft w:val="0"/>
      <w:marRight w:val="0"/>
      <w:marTop w:val="0"/>
      <w:marBottom w:val="0"/>
      <w:divBdr>
        <w:top w:val="none" w:sz="0" w:space="0" w:color="auto"/>
        <w:left w:val="none" w:sz="0" w:space="0" w:color="auto"/>
        <w:bottom w:val="none" w:sz="0" w:space="0" w:color="auto"/>
        <w:right w:val="none" w:sz="0" w:space="0" w:color="auto"/>
      </w:divBdr>
    </w:div>
    <w:div w:id="37894741">
      <w:bodyDiv w:val="1"/>
      <w:marLeft w:val="0"/>
      <w:marRight w:val="0"/>
      <w:marTop w:val="0"/>
      <w:marBottom w:val="0"/>
      <w:divBdr>
        <w:top w:val="none" w:sz="0" w:space="0" w:color="auto"/>
        <w:left w:val="none" w:sz="0" w:space="0" w:color="auto"/>
        <w:bottom w:val="none" w:sz="0" w:space="0" w:color="auto"/>
        <w:right w:val="none" w:sz="0" w:space="0" w:color="auto"/>
      </w:divBdr>
    </w:div>
    <w:div w:id="139615029">
      <w:bodyDiv w:val="1"/>
      <w:marLeft w:val="0"/>
      <w:marRight w:val="0"/>
      <w:marTop w:val="0"/>
      <w:marBottom w:val="0"/>
      <w:divBdr>
        <w:top w:val="none" w:sz="0" w:space="0" w:color="auto"/>
        <w:left w:val="none" w:sz="0" w:space="0" w:color="auto"/>
        <w:bottom w:val="none" w:sz="0" w:space="0" w:color="auto"/>
        <w:right w:val="none" w:sz="0" w:space="0" w:color="auto"/>
      </w:divBdr>
    </w:div>
    <w:div w:id="190579286">
      <w:bodyDiv w:val="1"/>
      <w:marLeft w:val="0"/>
      <w:marRight w:val="0"/>
      <w:marTop w:val="0"/>
      <w:marBottom w:val="0"/>
      <w:divBdr>
        <w:top w:val="none" w:sz="0" w:space="0" w:color="auto"/>
        <w:left w:val="none" w:sz="0" w:space="0" w:color="auto"/>
        <w:bottom w:val="none" w:sz="0" w:space="0" w:color="auto"/>
        <w:right w:val="none" w:sz="0" w:space="0" w:color="auto"/>
      </w:divBdr>
    </w:div>
    <w:div w:id="296497009">
      <w:bodyDiv w:val="1"/>
      <w:marLeft w:val="0"/>
      <w:marRight w:val="0"/>
      <w:marTop w:val="0"/>
      <w:marBottom w:val="0"/>
      <w:divBdr>
        <w:top w:val="none" w:sz="0" w:space="0" w:color="auto"/>
        <w:left w:val="none" w:sz="0" w:space="0" w:color="auto"/>
        <w:bottom w:val="none" w:sz="0" w:space="0" w:color="auto"/>
        <w:right w:val="none" w:sz="0" w:space="0" w:color="auto"/>
      </w:divBdr>
    </w:div>
    <w:div w:id="422185486">
      <w:bodyDiv w:val="1"/>
      <w:marLeft w:val="0"/>
      <w:marRight w:val="0"/>
      <w:marTop w:val="0"/>
      <w:marBottom w:val="0"/>
      <w:divBdr>
        <w:top w:val="none" w:sz="0" w:space="0" w:color="auto"/>
        <w:left w:val="none" w:sz="0" w:space="0" w:color="auto"/>
        <w:bottom w:val="none" w:sz="0" w:space="0" w:color="auto"/>
        <w:right w:val="none" w:sz="0" w:space="0" w:color="auto"/>
      </w:divBdr>
    </w:div>
    <w:div w:id="521625098">
      <w:bodyDiv w:val="1"/>
      <w:marLeft w:val="0"/>
      <w:marRight w:val="0"/>
      <w:marTop w:val="0"/>
      <w:marBottom w:val="0"/>
      <w:divBdr>
        <w:top w:val="none" w:sz="0" w:space="0" w:color="auto"/>
        <w:left w:val="none" w:sz="0" w:space="0" w:color="auto"/>
        <w:bottom w:val="none" w:sz="0" w:space="0" w:color="auto"/>
        <w:right w:val="none" w:sz="0" w:space="0" w:color="auto"/>
      </w:divBdr>
    </w:div>
    <w:div w:id="536505554">
      <w:bodyDiv w:val="1"/>
      <w:marLeft w:val="0"/>
      <w:marRight w:val="0"/>
      <w:marTop w:val="0"/>
      <w:marBottom w:val="0"/>
      <w:divBdr>
        <w:top w:val="none" w:sz="0" w:space="0" w:color="auto"/>
        <w:left w:val="none" w:sz="0" w:space="0" w:color="auto"/>
        <w:bottom w:val="none" w:sz="0" w:space="0" w:color="auto"/>
        <w:right w:val="none" w:sz="0" w:space="0" w:color="auto"/>
      </w:divBdr>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605969607">
      <w:bodyDiv w:val="1"/>
      <w:marLeft w:val="0"/>
      <w:marRight w:val="0"/>
      <w:marTop w:val="0"/>
      <w:marBottom w:val="0"/>
      <w:divBdr>
        <w:top w:val="none" w:sz="0" w:space="0" w:color="auto"/>
        <w:left w:val="none" w:sz="0" w:space="0" w:color="auto"/>
        <w:bottom w:val="none" w:sz="0" w:space="0" w:color="auto"/>
        <w:right w:val="none" w:sz="0" w:space="0" w:color="auto"/>
      </w:divBdr>
    </w:div>
    <w:div w:id="690642861">
      <w:bodyDiv w:val="1"/>
      <w:marLeft w:val="0"/>
      <w:marRight w:val="0"/>
      <w:marTop w:val="0"/>
      <w:marBottom w:val="0"/>
      <w:divBdr>
        <w:top w:val="none" w:sz="0" w:space="0" w:color="auto"/>
        <w:left w:val="none" w:sz="0" w:space="0" w:color="auto"/>
        <w:bottom w:val="none" w:sz="0" w:space="0" w:color="auto"/>
        <w:right w:val="none" w:sz="0" w:space="0" w:color="auto"/>
      </w:divBdr>
    </w:div>
    <w:div w:id="863059608">
      <w:bodyDiv w:val="1"/>
      <w:marLeft w:val="0"/>
      <w:marRight w:val="0"/>
      <w:marTop w:val="0"/>
      <w:marBottom w:val="0"/>
      <w:divBdr>
        <w:top w:val="none" w:sz="0" w:space="0" w:color="auto"/>
        <w:left w:val="none" w:sz="0" w:space="0" w:color="auto"/>
        <w:bottom w:val="none" w:sz="0" w:space="0" w:color="auto"/>
        <w:right w:val="none" w:sz="0" w:space="0" w:color="auto"/>
      </w:divBdr>
    </w:div>
    <w:div w:id="874125172">
      <w:bodyDiv w:val="1"/>
      <w:marLeft w:val="0"/>
      <w:marRight w:val="0"/>
      <w:marTop w:val="0"/>
      <w:marBottom w:val="0"/>
      <w:divBdr>
        <w:top w:val="none" w:sz="0" w:space="0" w:color="auto"/>
        <w:left w:val="none" w:sz="0" w:space="0" w:color="auto"/>
        <w:bottom w:val="none" w:sz="0" w:space="0" w:color="auto"/>
        <w:right w:val="none" w:sz="0" w:space="0" w:color="auto"/>
      </w:divBdr>
    </w:div>
    <w:div w:id="947859704">
      <w:bodyDiv w:val="1"/>
      <w:marLeft w:val="0"/>
      <w:marRight w:val="0"/>
      <w:marTop w:val="0"/>
      <w:marBottom w:val="0"/>
      <w:divBdr>
        <w:top w:val="none" w:sz="0" w:space="0" w:color="auto"/>
        <w:left w:val="none" w:sz="0" w:space="0" w:color="auto"/>
        <w:bottom w:val="none" w:sz="0" w:space="0" w:color="auto"/>
        <w:right w:val="none" w:sz="0" w:space="0" w:color="auto"/>
      </w:divBdr>
    </w:div>
    <w:div w:id="981738490">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357855273">
      <w:bodyDiv w:val="1"/>
      <w:marLeft w:val="0"/>
      <w:marRight w:val="0"/>
      <w:marTop w:val="0"/>
      <w:marBottom w:val="0"/>
      <w:divBdr>
        <w:top w:val="none" w:sz="0" w:space="0" w:color="auto"/>
        <w:left w:val="none" w:sz="0" w:space="0" w:color="auto"/>
        <w:bottom w:val="none" w:sz="0" w:space="0" w:color="auto"/>
        <w:right w:val="none" w:sz="0" w:space="0" w:color="auto"/>
      </w:divBdr>
    </w:div>
    <w:div w:id="1407537131">
      <w:bodyDiv w:val="1"/>
      <w:marLeft w:val="0"/>
      <w:marRight w:val="0"/>
      <w:marTop w:val="0"/>
      <w:marBottom w:val="0"/>
      <w:divBdr>
        <w:top w:val="none" w:sz="0" w:space="0" w:color="auto"/>
        <w:left w:val="none" w:sz="0" w:space="0" w:color="auto"/>
        <w:bottom w:val="none" w:sz="0" w:space="0" w:color="auto"/>
        <w:right w:val="none" w:sz="0" w:space="0" w:color="auto"/>
      </w:divBdr>
    </w:div>
    <w:div w:id="1443304012">
      <w:bodyDiv w:val="1"/>
      <w:marLeft w:val="0"/>
      <w:marRight w:val="0"/>
      <w:marTop w:val="0"/>
      <w:marBottom w:val="0"/>
      <w:divBdr>
        <w:top w:val="none" w:sz="0" w:space="0" w:color="auto"/>
        <w:left w:val="none" w:sz="0" w:space="0" w:color="auto"/>
        <w:bottom w:val="none" w:sz="0" w:space="0" w:color="auto"/>
        <w:right w:val="none" w:sz="0" w:space="0" w:color="auto"/>
      </w:divBdr>
    </w:div>
    <w:div w:id="1474712448">
      <w:bodyDiv w:val="1"/>
      <w:marLeft w:val="0"/>
      <w:marRight w:val="0"/>
      <w:marTop w:val="0"/>
      <w:marBottom w:val="0"/>
      <w:divBdr>
        <w:top w:val="none" w:sz="0" w:space="0" w:color="auto"/>
        <w:left w:val="none" w:sz="0" w:space="0" w:color="auto"/>
        <w:bottom w:val="none" w:sz="0" w:space="0" w:color="auto"/>
        <w:right w:val="none" w:sz="0" w:space="0" w:color="auto"/>
      </w:divBdr>
    </w:div>
    <w:div w:id="1494443923">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552032868">
      <w:bodyDiv w:val="1"/>
      <w:marLeft w:val="0"/>
      <w:marRight w:val="0"/>
      <w:marTop w:val="0"/>
      <w:marBottom w:val="0"/>
      <w:divBdr>
        <w:top w:val="none" w:sz="0" w:space="0" w:color="auto"/>
        <w:left w:val="none" w:sz="0" w:space="0" w:color="auto"/>
        <w:bottom w:val="none" w:sz="0" w:space="0" w:color="auto"/>
        <w:right w:val="none" w:sz="0" w:space="0" w:color="auto"/>
      </w:divBdr>
    </w:div>
    <w:div w:id="1667703524">
      <w:bodyDiv w:val="1"/>
      <w:marLeft w:val="0"/>
      <w:marRight w:val="0"/>
      <w:marTop w:val="0"/>
      <w:marBottom w:val="0"/>
      <w:divBdr>
        <w:top w:val="none" w:sz="0" w:space="0" w:color="auto"/>
        <w:left w:val="none" w:sz="0" w:space="0" w:color="auto"/>
        <w:bottom w:val="none" w:sz="0" w:space="0" w:color="auto"/>
        <w:right w:val="none" w:sz="0" w:space="0" w:color="auto"/>
      </w:divBdr>
    </w:div>
    <w:div w:id="1713459190">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200416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Aboriginal.Heritage@dpc.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vicgov.sharepoint.com/sites/VG001891/Internal%20Communications/DPC%20Content%20Team/_Design/Active/2024/DPC/DPC90%20FPSR%20factsheet%20template/firstpeoplesrelations.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AC4F361475B4DB891F381F3CA4C191C"/>
        <w:category>
          <w:name w:val="General"/>
          <w:gallery w:val="placeholder"/>
        </w:category>
        <w:types>
          <w:type w:val="bbPlcHdr"/>
        </w:types>
        <w:behaviors>
          <w:behavior w:val="content"/>
        </w:behaviors>
        <w:guid w:val="{5EF932BC-7B3C-42BD-AC6A-976A750C492B}"/>
      </w:docPartPr>
      <w:docPartBody>
        <w:p w:rsidR="00504AB0" w:rsidRDefault="00504AB0">
          <w:pPr>
            <w:pStyle w:val="FAC4F361475B4DB891F381F3CA4C191C"/>
          </w:pPr>
          <w:r>
            <w:t>[Document Heading 1, maximum 2 lines. use sentence case]</w:t>
          </w:r>
        </w:p>
      </w:docPartBody>
    </w:docPart>
    <w:docPart>
      <w:docPartPr>
        <w:name w:val="46057563FC774256BA79D5B640EAFB2A"/>
        <w:category>
          <w:name w:val="General"/>
          <w:gallery w:val="placeholder"/>
        </w:category>
        <w:types>
          <w:type w:val="bbPlcHdr"/>
        </w:types>
        <w:behaviors>
          <w:behavior w:val="content"/>
        </w:behaviors>
        <w:guid w:val="{2D8991B4-86B4-404F-815F-8F05B43F9EF4}"/>
      </w:docPartPr>
      <w:docPartBody>
        <w:p w:rsidR="00504AB0" w:rsidRDefault="00504AB0">
          <w:pPr>
            <w:pStyle w:val="46057563FC774256BA79D5B640EAFB2A"/>
          </w:pPr>
          <w:r w:rsidRPr="00B1790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charset w:val="00"/>
    <w:family w:val="auto"/>
    <w:pitch w:val="variable"/>
    <w:sig w:usb0="A00000FF" w:usb1="4000205B" w:usb2="00000000" w:usb3="00000000" w:csb0="00000193" w:csb1="00000000"/>
  </w:font>
  <w:font w:name="VIC">
    <w:panose1 w:val="000005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AB0"/>
    <w:rsid w:val="000B74BE"/>
    <w:rsid w:val="00150B63"/>
    <w:rsid w:val="00206AE7"/>
    <w:rsid w:val="0023291C"/>
    <w:rsid w:val="002C419F"/>
    <w:rsid w:val="003961D9"/>
    <w:rsid w:val="003B2452"/>
    <w:rsid w:val="003D7488"/>
    <w:rsid w:val="004A4CCB"/>
    <w:rsid w:val="00504AB0"/>
    <w:rsid w:val="00522B06"/>
    <w:rsid w:val="00986DA2"/>
    <w:rsid w:val="00B028C9"/>
    <w:rsid w:val="00B13BA6"/>
    <w:rsid w:val="00BE3037"/>
    <w:rsid w:val="00CA6DC0"/>
    <w:rsid w:val="00CE44EA"/>
    <w:rsid w:val="00D27221"/>
    <w:rsid w:val="00E07120"/>
    <w:rsid w:val="00E45E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C4F361475B4DB891F381F3CA4C191C">
    <w:name w:val="FAC4F361475B4DB891F381F3CA4C191C"/>
  </w:style>
  <w:style w:type="character" w:styleId="PlaceholderText">
    <w:name w:val="Placeholder Text"/>
    <w:basedOn w:val="DefaultParagraphFont"/>
    <w:uiPriority w:val="99"/>
    <w:rPr>
      <w:color w:val="C00000"/>
    </w:rPr>
  </w:style>
  <w:style w:type="paragraph" w:customStyle="1" w:styleId="46057563FC774256BA79D5B640EAFB2A">
    <w:name w:val="46057563FC774256BA79D5B640EAFB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FPSR Themes 2024">
  <a:themeElements>
    <a:clrScheme name="FPSR_2024">
      <a:dk1>
        <a:srgbClr val="000000"/>
      </a:dk1>
      <a:lt1>
        <a:srgbClr val="FFFFFF"/>
      </a:lt1>
      <a:dk2>
        <a:srgbClr val="000000"/>
      </a:dk2>
      <a:lt2>
        <a:srgbClr val="F5968C"/>
      </a:lt2>
      <a:accent1>
        <a:srgbClr val="201546"/>
      </a:accent1>
      <a:accent2>
        <a:srgbClr val="B65965"/>
      </a:accent2>
      <a:accent3>
        <a:srgbClr val="00B140"/>
      </a:accent3>
      <a:accent4>
        <a:srgbClr val="82BEE6"/>
      </a:accent4>
      <a:accent5>
        <a:srgbClr val="D50032"/>
      </a:accent5>
      <a:accent6>
        <a:srgbClr val="FFFAD7"/>
      </a:accent6>
      <a:hlink>
        <a:srgbClr val="22272B"/>
      </a:hlink>
      <a:folHlink>
        <a:srgbClr val="22272B"/>
      </a:folHlink>
    </a:clrScheme>
    <a:fontScheme name="VIC">
      <a:majorFont>
        <a:latin typeface="VIC"/>
        <a:ea typeface=""/>
        <a:cs typeface=""/>
      </a:majorFont>
      <a:minorFont>
        <a:latin typeface="VIC"/>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lIns="0" tIns="0" rIns="0" bIns="0" rtlCol="0" anchor="t" anchorCtr="0"/>
      <a:lstStyle>
        <a:defPPr algn="ctr">
          <a:defRPr>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gn="l">
          <a:defRPr sz="1800" dirty="0"/>
        </a:defPPr>
      </a:lstStyle>
    </a:txDef>
  </a:objectDefaults>
  <a:extraClrSchemeLst/>
  <a:extLst>
    <a:ext uri="{05A4C25C-085E-4340-85A3-A5531E510DB2}">
      <thm15:themeFamily xmlns:thm15="http://schemas.microsoft.com/office/thememl/2012/main" name="DPC Theme Master 2024" id="{A8295000-188F-438A-AF51-1B02AEB49BBC}" vid="{E0791B21-23FE-43DE-832E-07C05265E1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09E1B9D57FDE4CA6EB7518B7A400EB" ma:contentTypeVersion="18" ma:contentTypeDescription="Create a new document." ma:contentTypeScope="" ma:versionID="bd455a4c47e3ba13ba622c266d4de973">
  <xsd:schema xmlns:xsd="http://www.w3.org/2001/XMLSchema" xmlns:xs="http://www.w3.org/2001/XMLSchema" xmlns:p="http://schemas.microsoft.com/office/2006/metadata/properties" xmlns:ns2="6231cf20-e41b-44e3-83cb-40fa8204cdb9" xmlns:ns3="91ae7081-25b9-4f07-932d-118a8f306d12" targetNamespace="http://schemas.microsoft.com/office/2006/metadata/properties" ma:root="true" ma:fieldsID="602de0af1fd040e48ff7ac3a6c63b377" ns2:_="" ns3:_="">
    <xsd:import namespace="6231cf20-e41b-44e3-83cb-40fa8204cdb9"/>
    <xsd:import namespace="91ae7081-25b9-4f07-932d-118a8f306d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MediaServiceSearchProperties" minOccurs="0"/>
                <xsd:element ref="ns2:Status" minOccurs="0"/>
                <xsd:element ref="ns2:MediaServiceLocation" minOccurs="0"/>
                <xsd:element ref="ns2:id273f7cebf34c57afaf80825746575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31cf20-e41b-44e3-83cb-40fa8204c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Status" ma:index="22" nillable="true" ma:displayName="Status" ma:format="Dropdown" ma:internalName="Status">
      <xsd:simpleType>
        <xsd:restriction base="dms:Text">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id273f7cebf34c57afaf808257465755" ma:index="25" nillable="true" ma:taxonomy="true" ma:internalName="id273f7cebf34c57afaf808257465755" ma:taxonomyFieldName="BCS_x0020_Activity" ma:displayName="BCS Activity" ma:default="" ma:fieldId="{2d273f7c-ebf3-4c57-afaf-808257465755}" ma:sspId="9292314e-c97d-49c1-8ae7-4cb6e1c4f97c" ma:termSetId="771eed19-5370-4a80-8675-af633e7db17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1ae7081-25b9-4f07-932d-118a8f306d1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a869474-e5a1-42b4-8711-8db8c441c455}" ma:internalName="TaxCatchAll" ma:showField="CatchAllData" ma:web="91ae7081-25b9-4f07-932d-118a8f306d1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1ae7081-25b9-4f07-932d-118a8f306d12" xsi:nil="true"/>
    <lcf76f155ced4ddcb4097134ff3c332f xmlns="6231cf20-e41b-44e3-83cb-40fa8204cdb9">
      <Terms xmlns="http://schemas.microsoft.com/office/infopath/2007/PartnerControls"/>
    </lcf76f155ced4ddcb4097134ff3c332f>
    <Status xmlns="6231cf20-e41b-44e3-83cb-40fa8204cdb9" xsi:nil="true"/>
    <id273f7cebf34c57afaf808257465755 xmlns="6231cf20-e41b-44e3-83cb-40fa8204cdb9">
      <Terms xmlns="http://schemas.microsoft.com/office/infopath/2007/PartnerControls"/>
    </id273f7cebf34c57afaf808257465755>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F014B5EB-FBFE-4073-8CEF-5CDA0836D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31cf20-e41b-44e3-83cb-40fa8204cdb9"/>
    <ds:schemaRef ds:uri="91ae7081-25b9-4f07-932d-118a8f306d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87EEA9-B9C6-4275-B320-963BCD4F2D14}">
  <ds:schemaRefs>
    <ds:schemaRef ds:uri="http://schemas.microsoft.com/office/2006/metadata/properties"/>
    <ds:schemaRef ds:uri="http://schemas.microsoft.com/office/infopath/2007/PartnerControls"/>
    <ds:schemaRef ds:uri="91ae7081-25b9-4f07-932d-118a8f306d12"/>
    <ds:schemaRef ds:uri="6231cf20-e41b-44e3-83cb-40fa8204cdb9"/>
  </ds:schemaRefs>
</ds:datastoreItem>
</file>

<file path=customXml/itemProps3.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4.xml><?xml version="1.0" encoding="utf-8"?>
<ds:datastoreItem xmlns:ds="http://schemas.openxmlformats.org/officeDocument/2006/customXml" ds:itemID="{00FEF337-F2A6-4F4A-9497-95B54CF91EFB}">
  <ds:schemaRefs>
    <ds:schemaRef ds:uri="http://schemas.microsoft.com/sharepoint/v3/contenttype/forms"/>
  </ds:schemaRefs>
</ds:datastoreItem>
</file>

<file path=customXml/itemProps5.xml><?xml version="1.0" encoding="utf-8"?>
<ds:datastoreItem xmlns:ds="http://schemas.openxmlformats.org/officeDocument/2006/customXml" ds:itemID="{AC3833E5-5BC9-4CAE-8166-BC63F7A7EF6D}">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Pages>
  <Words>820</Words>
  <Characters>4678</Characters>
  <Application>Microsoft Office Word</Application>
  <DocSecurity>0</DocSecurity>
  <Lines>38</Lines>
  <Paragraphs>10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Aboriginal flaked 
stone tools</vt:lpstr>
      <vt:lpstr>&lt;Aboriginal scarred trees&gt;</vt:lpstr>
    </vt:vector>
  </TitlesOfParts>
  <Company/>
  <LinksUpToDate>false</LinksUpToDate>
  <CharactersWithSpaces>5488</CharactersWithSpaces>
  <SharedDoc>false</SharedDoc>
  <HLinks>
    <vt:vector size="120" baseType="variant">
      <vt:variant>
        <vt:i4>4456534</vt:i4>
      </vt:variant>
      <vt:variant>
        <vt:i4>105</vt:i4>
      </vt:variant>
      <vt:variant>
        <vt:i4>0</vt:i4>
      </vt:variant>
      <vt:variant>
        <vt:i4>5</vt:i4>
      </vt:variant>
      <vt:variant>
        <vt:lpwstr>https://support.microsoft.com/en-au/office/apply-styles-f8b96097-4d25-4fac-8200-6139c8093109</vt:lpwstr>
      </vt:variant>
      <vt:variant>
        <vt:lpwstr/>
      </vt:variant>
      <vt:variant>
        <vt:i4>1441841</vt:i4>
      </vt:variant>
      <vt:variant>
        <vt:i4>98</vt:i4>
      </vt:variant>
      <vt:variant>
        <vt:i4>0</vt:i4>
      </vt:variant>
      <vt:variant>
        <vt:i4>5</vt:i4>
      </vt:variant>
      <vt:variant>
        <vt:lpwstr/>
      </vt:variant>
      <vt:variant>
        <vt:lpwstr>_Toc170742436</vt:lpwstr>
      </vt:variant>
      <vt:variant>
        <vt:i4>1441841</vt:i4>
      </vt:variant>
      <vt:variant>
        <vt:i4>92</vt:i4>
      </vt:variant>
      <vt:variant>
        <vt:i4>0</vt:i4>
      </vt:variant>
      <vt:variant>
        <vt:i4>5</vt:i4>
      </vt:variant>
      <vt:variant>
        <vt:lpwstr/>
      </vt:variant>
      <vt:variant>
        <vt:lpwstr>_Toc170742435</vt:lpwstr>
      </vt:variant>
      <vt:variant>
        <vt:i4>1441841</vt:i4>
      </vt:variant>
      <vt:variant>
        <vt:i4>86</vt:i4>
      </vt:variant>
      <vt:variant>
        <vt:i4>0</vt:i4>
      </vt:variant>
      <vt:variant>
        <vt:i4>5</vt:i4>
      </vt:variant>
      <vt:variant>
        <vt:lpwstr/>
      </vt:variant>
      <vt:variant>
        <vt:lpwstr>_Toc170742434</vt:lpwstr>
      </vt:variant>
      <vt:variant>
        <vt:i4>1441841</vt:i4>
      </vt:variant>
      <vt:variant>
        <vt:i4>80</vt:i4>
      </vt:variant>
      <vt:variant>
        <vt:i4>0</vt:i4>
      </vt:variant>
      <vt:variant>
        <vt:i4>5</vt:i4>
      </vt:variant>
      <vt:variant>
        <vt:lpwstr/>
      </vt:variant>
      <vt:variant>
        <vt:lpwstr>_Toc170742433</vt:lpwstr>
      </vt:variant>
      <vt:variant>
        <vt:i4>1441841</vt:i4>
      </vt:variant>
      <vt:variant>
        <vt:i4>74</vt:i4>
      </vt:variant>
      <vt:variant>
        <vt:i4>0</vt:i4>
      </vt:variant>
      <vt:variant>
        <vt:i4>5</vt:i4>
      </vt:variant>
      <vt:variant>
        <vt:lpwstr/>
      </vt:variant>
      <vt:variant>
        <vt:lpwstr>_Toc170742432</vt:lpwstr>
      </vt:variant>
      <vt:variant>
        <vt:i4>1441841</vt:i4>
      </vt:variant>
      <vt:variant>
        <vt:i4>68</vt:i4>
      </vt:variant>
      <vt:variant>
        <vt:i4>0</vt:i4>
      </vt:variant>
      <vt:variant>
        <vt:i4>5</vt:i4>
      </vt:variant>
      <vt:variant>
        <vt:lpwstr/>
      </vt:variant>
      <vt:variant>
        <vt:lpwstr>_Toc170742431</vt:lpwstr>
      </vt:variant>
      <vt:variant>
        <vt:i4>1441841</vt:i4>
      </vt:variant>
      <vt:variant>
        <vt:i4>62</vt:i4>
      </vt:variant>
      <vt:variant>
        <vt:i4>0</vt:i4>
      </vt:variant>
      <vt:variant>
        <vt:i4>5</vt:i4>
      </vt:variant>
      <vt:variant>
        <vt:lpwstr/>
      </vt:variant>
      <vt:variant>
        <vt:lpwstr>_Toc170742430</vt:lpwstr>
      </vt:variant>
      <vt:variant>
        <vt:i4>1507377</vt:i4>
      </vt:variant>
      <vt:variant>
        <vt:i4>56</vt:i4>
      </vt:variant>
      <vt:variant>
        <vt:i4>0</vt:i4>
      </vt:variant>
      <vt:variant>
        <vt:i4>5</vt:i4>
      </vt:variant>
      <vt:variant>
        <vt:lpwstr/>
      </vt:variant>
      <vt:variant>
        <vt:lpwstr>_Toc170742429</vt:lpwstr>
      </vt:variant>
      <vt:variant>
        <vt:i4>1507377</vt:i4>
      </vt:variant>
      <vt:variant>
        <vt:i4>50</vt:i4>
      </vt:variant>
      <vt:variant>
        <vt:i4>0</vt:i4>
      </vt:variant>
      <vt:variant>
        <vt:i4>5</vt:i4>
      </vt:variant>
      <vt:variant>
        <vt:lpwstr/>
      </vt:variant>
      <vt:variant>
        <vt:lpwstr>_Toc170742428</vt:lpwstr>
      </vt:variant>
      <vt:variant>
        <vt:i4>1507377</vt:i4>
      </vt:variant>
      <vt:variant>
        <vt:i4>44</vt:i4>
      </vt:variant>
      <vt:variant>
        <vt:i4>0</vt:i4>
      </vt:variant>
      <vt:variant>
        <vt:i4>5</vt:i4>
      </vt:variant>
      <vt:variant>
        <vt:lpwstr/>
      </vt:variant>
      <vt:variant>
        <vt:lpwstr>_Toc170742427</vt:lpwstr>
      </vt:variant>
      <vt:variant>
        <vt:i4>1507377</vt:i4>
      </vt:variant>
      <vt:variant>
        <vt:i4>38</vt:i4>
      </vt:variant>
      <vt:variant>
        <vt:i4>0</vt:i4>
      </vt:variant>
      <vt:variant>
        <vt:i4>5</vt:i4>
      </vt:variant>
      <vt:variant>
        <vt:lpwstr/>
      </vt:variant>
      <vt:variant>
        <vt:lpwstr>_Toc170742426</vt:lpwstr>
      </vt:variant>
      <vt:variant>
        <vt:i4>1507377</vt:i4>
      </vt:variant>
      <vt:variant>
        <vt:i4>32</vt:i4>
      </vt:variant>
      <vt:variant>
        <vt:i4>0</vt:i4>
      </vt:variant>
      <vt:variant>
        <vt:i4>5</vt:i4>
      </vt:variant>
      <vt:variant>
        <vt:lpwstr/>
      </vt:variant>
      <vt:variant>
        <vt:lpwstr>_Toc170742425</vt:lpwstr>
      </vt:variant>
      <vt:variant>
        <vt:i4>1507377</vt:i4>
      </vt:variant>
      <vt:variant>
        <vt:i4>26</vt:i4>
      </vt:variant>
      <vt:variant>
        <vt:i4>0</vt:i4>
      </vt:variant>
      <vt:variant>
        <vt:i4>5</vt:i4>
      </vt:variant>
      <vt:variant>
        <vt:lpwstr/>
      </vt:variant>
      <vt:variant>
        <vt:lpwstr>_Toc170742424</vt:lpwstr>
      </vt:variant>
      <vt:variant>
        <vt:i4>1507377</vt:i4>
      </vt:variant>
      <vt:variant>
        <vt:i4>20</vt:i4>
      </vt:variant>
      <vt:variant>
        <vt:i4>0</vt:i4>
      </vt:variant>
      <vt:variant>
        <vt:i4>5</vt:i4>
      </vt:variant>
      <vt:variant>
        <vt:lpwstr/>
      </vt:variant>
      <vt:variant>
        <vt:lpwstr>_Toc170742423</vt:lpwstr>
      </vt:variant>
      <vt:variant>
        <vt:i4>1507377</vt:i4>
      </vt:variant>
      <vt:variant>
        <vt:i4>14</vt:i4>
      </vt:variant>
      <vt:variant>
        <vt:i4>0</vt:i4>
      </vt:variant>
      <vt:variant>
        <vt:i4>5</vt:i4>
      </vt:variant>
      <vt:variant>
        <vt:lpwstr/>
      </vt:variant>
      <vt:variant>
        <vt:lpwstr>_Toc170742422</vt:lpwstr>
      </vt:variant>
      <vt:variant>
        <vt:i4>6684708</vt:i4>
      </vt:variant>
      <vt:variant>
        <vt:i4>9</vt:i4>
      </vt:variant>
      <vt:variant>
        <vt:i4>0</vt:i4>
      </vt:variant>
      <vt:variant>
        <vt:i4>5</vt:i4>
      </vt:variant>
      <vt:variant>
        <vt:lpwstr>http://dpc.vic.gov.au/</vt:lpwstr>
      </vt:variant>
      <vt:variant>
        <vt:lpwstr/>
      </vt:variant>
      <vt:variant>
        <vt:i4>1572906</vt:i4>
      </vt:variant>
      <vt:variant>
        <vt:i4>6</vt:i4>
      </vt:variant>
      <vt:variant>
        <vt:i4>0</vt:i4>
      </vt:variant>
      <vt:variant>
        <vt:i4>5</vt:i4>
      </vt:variant>
      <vt:variant>
        <vt:lpwstr>mailto:contact@dpc.vic.gov.au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1114142</vt:i4>
      </vt:variant>
      <vt:variant>
        <vt:i4>0</vt:i4>
      </vt:variant>
      <vt:variant>
        <vt:i4>0</vt:i4>
      </vt:variant>
      <vt:variant>
        <vt:i4>5</vt:i4>
      </vt:variant>
      <vt:variant>
        <vt:lpwstr>http://vic.gov.au/dpc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scarred trees</dc:title>
  <dc:subject/>
  <dc:creator>DPC Design</dc:creator>
  <cp:keywords/>
  <dc:description/>
  <cp:lastModifiedBy>Claire Wilcock (DPC)</cp:lastModifiedBy>
  <cp:revision>35</cp:revision>
  <cp:lastPrinted>2024-08-21T04:47:00Z</cp:lastPrinted>
  <dcterms:created xsi:type="dcterms:W3CDTF">2024-10-01T00:23:00Z</dcterms:created>
  <dcterms:modified xsi:type="dcterms:W3CDTF">2024-11-19T00:18:00Z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#000000,11,Calibri</vt:lpwstr>
  </property>
  <property fmtid="{D5CDD505-2E9C-101B-9397-08002B2CF9AE}" pid="3" name="ClassificationContentMarkingFooterShapeIds">
    <vt:lpwstr>2475a79a,59441c3a,3328d7ae</vt:lpwstr>
  </property>
  <property fmtid="{D5CDD505-2E9C-101B-9397-08002B2CF9AE}" pid="4" name="ClassificationContentMarkingFooterText">
    <vt:lpwstr>OFFICIAL</vt:lpwstr>
  </property>
  <property fmtid="{D5CDD505-2E9C-101B-9397-08002B2CF9AE}" pid="5" name="MSIP_Label_7158ebbd-6c5e-441f-bfc9-4eb8c11e3978_Enabled">
    <vt:lpwstr>true</vt:lpwstr>
  </property>
  <property fmtid="{D5CDD505-2E9C-101B-9397-08002B2CF9AE}" pid="6" name="MSIP_Label_7158ebbd-6c5e-441f-bfc9-4eb8c11e3978_SetDate">
    <vt:lpwstr>2024-07-01T04:03:42Z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ab75ddeb-8773-4d5a-9a13-ad166f770885</vt:lpwstr>
  </property>
  <property fmtid="{D5CDD505-2E9C-101B-9397-08002B2CF9AE}" pid="11" name="MSIP_Label_7158ebbd-6c5e-441f-bfc9-4eb8c11e3978_ContentBits">
    <vt:lpwstr>2</vt:lpwstr>
  </property>
  <property fmtid="{D5CDD505-2E9C-101B-9397-08002B2CF9AE}" pid="12" name="ContentTypeId">
    <vt:lpwstr>0x0101005C09E1B9D57FDE4CA6EB7518B7A400EB</vt:lpwstr>
  </property>
  <property fmtid="{D5CDD505-2E9C-101B-9397-08002B2CF9AE}" pid="13" name="MediaServiceImageTags">
    <vt:lpwstr/>
  </property>
  <property fmtid="{D5CDD505-2E9C-101B-9397-08002B2CF9AE}" pid="14" name="BCS_x0020_Activity">
    <vt:lpwstr/>
  </property>
  <property fmtid="{D5CDD505-2E9C-101B-9397-08002B2CF9AE}" pid="15" name="BCS Activity">
    <vt:lpwstr/>
  </property>
</Properties>
</file>